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5B7C9" w14:textId="77777777" w:rsidR="00427D12" w:rsidRDefault="00427D12" w:rsidP="007E4634">
      <w:pPr>
        <w:pStyle w:val="Heading1"/>
        <w:jc w:val="center"/>
        <w:rPr>
          <w:szCs w:val="24"/>
        </w:rPr>
      </w:pPr>
      <w:bookmarkStart w:id="0" w:name="_GoBack"/>
      <w:bookmarkEnd w:id="0"/>
    </w:p>
    <w:p w14:paraId="40E272D0" w14:textId="2DA24921" w:rsidR="00427D12" w:rsidRDefault="00427D12" w:rsidP="007E4634">
      <w:pPr>
        <w:pStyle w:val="Heading1"/>
        <w:jc w:val="center"/>
        <w:rPr>
          <w:szCs w:val="24"/>
        </w:rPr>
      </w:pPr>
      <w:r w:rsidRPr="00427D12">
        <w:rPr>
          <w:noProof/>
          <w:szCs w:val="24"/>
        </w:rPr>
        <w:drawing>
          <wp:inline distT="0" distB="0" distL="0" distR="0" wp14:anchorId="209D9CBD" wp14:editId="305AFCD5">
            <wp:extent cx="5942965" cy="838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2965" cy="838200"/>
                    </a:xfrm>
                    <a:prstGeom prst="rect">
                      <a:avLst/>
                    </a:prstGeom>
                    <a:noFill/>
                  </pic:spPr>
                </pic:pic>
              </a:graphicData>
            </a:graphic>
          </wp:inline>
        </w:drawing>
      </w:r>
    </w:p>
    <w:p w14:paraId="777D3888" w14:textId="77777777" w:rsidR="00427D12" w:rsidRDefault="00427D12" w:rsidP="007E4634">
      <w:pPr>
        <w:pStyle w:val="Heading1"/>
        <w:jc w:val="center"/>
        <w:rPr>
          <w:szCs w:val="24"/>
        </w:rPr>
      </w:pPr>
    </w:p>
    <w:p w14:paraId="62B9F5F9" w14:textId="77777777" w:rsidR="00427D12" w:rsidRDefault="00427D12" w:rsidP="007E4634">
      <w:pPr>
        <w:pStyle w:val="Heading1"/>
        <w:jc w:val="center"/>
        <w:rPr>
          <w:szCs w:val="24"/>
        </w:rPr>
      </w:pPr>
    </w:p>
    <w:p w14:paraId="222B7DDE" w14:textId="38C117C7" w:rsidR="007E4634" w:rsidRPr="00427D12" w:rsidRDefault="007E4634" w:rsidP="007E4634">
      <w:pPr>
        <w:pStyle w:val="Heading1"/>
        <w:jc w:val="center"/>
        <w:rPr>
          <w:rFonts w:ascii="Century Gothic" w:hAnsi="Century Gothic"/>
          <w:sz w:val="28"/>
          <w:szCs w:val="28"/>
        </w:rPr>
      </w:pPr>
      <w:r w:rsidRPr="00427D12">
        <w:rPr>
          <w:rFonts w:ascii="Century Gothic" w:hAnsi="Century Gothic"/>
          <w:sz w:val="28"/>
          <w:szCs w:val="28"/>
        </w:rPr>
        <w:t>OPTION AGREEMENT</w:t>
      </w:r>
    </w:p>
    <w:p w14:paraId="04B1845F" w14:textId="706F527E" w:rsidR="007E4634" w:rsidRDefault="007E4634" w:rsidP="007E4634">
      <w:pPr>
        <w:jc w:val="center"/>
        <w:rPr>
          <w:rFonts w:ascii="Century Gothic" w:hAnsi="Century Gothic"/>
          <w:szCs w:val="24"/>
        </w:rPr>
      </w:pPr>
      <w:r w:rsidRPr="00427D12">
        <w:rPr>
          <w:rFonts w:ascii="Century Gothic" w:hAnsi="Century Gothic"/>
          <w:szCs w:val="24"/>
        </w:rPr>
        <w:t>BETWEEN</w:t>
      </w:r>
    </w:p>
    <w:p w14:paraId="79BC9C8A" w14:textId="77777777" w:rsidR="00427D12" w:rsidRPr="00427D12" w:rsidRDefault="00427D12" w:rsidP="007E4634">
      <w:pPr>
        <w:jc w:val="center"/>
        <w:rPr>
          <w:rFonts w:ascii="Century Gothic" w:hAnsi="Century Gothic"/>
          <w:szCs w:val="24"/>
        </w:rPr>
      </w:pPr>
    </w:p>
    <w:p w14:paraId="2E69A5A7" w14:textId="7CFB2700" w:rsidR="007E4634" w:rsidRPr="00427D12" w:rsidRDefault="007E4634" w:rsidP="00427D12">
      <w:pPr>
        <w:pStyle w:val="Heading2"/>
        <w:rPr>
          <w:rFonts w:ascii="Century Gothic" w:hAnsi="Century Gothic"/>
          <w:szCs w:val="24"/>
        </w:rPr>
      </w:pPr>
      <w:r w:rsidRPr="00427D12">
        <w:rPr>
          <w:rFonts w:ascii="Century Gothic" w:hAnsi="Century Gothic"/>
          <w:szCs w:val="24"/>
        </w:rPr>
        <w:t>MISSISSIPPI STATE UNIVERSITY</w:t>
      </w:r>
      <w:r w:rsidR="00427D12">
        <w:rPr>
          <w:rFonts w:ascii="Century Gothic" w:hAnsi="Century Gothic"/>
          <w:szCs w:val="24"/>
        </w:rPr>
        <w:t xml:space="preserve"> AND _________________________________</w:t>
      </w:r>
    </w:p>
    <w:p w14:paraId="2507F4E0" w14:textId="3135D873" w:rsidR="007E4634" w:rsidRPr="00107AF2" w:rsidRDefault="00E3792E" w:rsidP="007E4634">
      <w:pPr>
        <w:jc w:val="center"/>
        <w:rPr>
          <w:sz w:val="16"/>
        </w:rPr>
      </w:pPr>
      <w:r>
        <w:rPr>
          <w:sz w:val="14"/>
        </w:rPr>
        <w:t>v.</w:t>
      </w:r>
      <w:r w:rsidR="00427D12">
        <w:rPr>
          <w:sz w:val="14"/>
        </w:rPr>
        <w:t>7.12.17</w:t>
      </w:r>
    </w:p>
    <w:p w14:paraId="3D49EB66" w14:textId="77777777" w:rsidR="007E4634" w:rsidRPr="001C62B6" w:rsidRDefault="007E4634" w:rsidP="007E4634">
      <w:pPr>
        <w:pStyle w:val="Heading2"/>
        <w:rPr>
          <w:szCs w:val="24"/>
        </w:rPr>
      </w:pPr>
    </w:p>
    <w:p w14:paraId="1143FF30" w14:textId="77777777" w:rsidR="00427D12" w:rsidRDefault="007E4634" w:rsidP="007E4634">
      <w:pPr>
        <w:rPr>
          <w:szCs w:val="24"/>
        </w:rPr>
      </w:pPr>
      <w:r w:rsidRPr="001C62B6">
        <w:rPr>
          <w:szCs w:val="24"/>
        </w:rPr>
        <w:t xml:space="preserve">  </w:t>
      </w:r>
      <w:r w:rsidR="00013583">
        <w:rPr>
          <w:szCs w:val="24"/>
        </w:rPr>
        <w:tab/>
      </w:r>
    </w:p>
    <w:p w14:paraId="27C56252" w14:textId="2C037F64" w:rsidR="007E4634" w:rsidRDefault="007E4634" w:rsidP="00427D12">
      <w:pPr>
        <w:ind w:firstLine="720"/>
        <w:rPr>
          <w:szCs w:val="24"/>
        </w:rPr>
      </w:pPr>
      <w:r w:rsidRPr="001C62B6">
        <w:rPr>
          <w:szCs w:val="24"/>
        </w:rPr>
        <w:t xml:space="preserve">This Agreement is made by and between </w:t>
      </w:r>
      <w:r w:rsidR="00653D74" w:rsidRPr="001C62B6">
        <w:rPr>
          <w:szCs w:val="24"/>
        </w:rPr>
        <w:t xml:space="preserve">Mississippi State </w:t>
      </w:r>
      <w:r w:rsidR="00DB7E6D">
        <w:rPr>
          <w:szCs w:val="24"/>
        </w:rPr>
        <w:t>University, a state institution of higher learning, organized under the existing laws</w:t>
      </w:r>
      <w:r w:rsidR="000F199B">
        <w:rPr>
          <w:szCs w:val="24"/>
        </w:rPr>
        <w:t xml:space="preserve"> </w:t>
      </w:r>
      <w:r w:rsidR="00DB7E6D">
        <w:rPr>
          <w:szCs w:val="24"/>
        </w:rPr>
        <w:t>of the State of Mississippi and having a principal office at</w:t>
      </w:r>
      <w:r w:rsidR="00653D74" w:rsidRPr="001C62B6">
        <w:rPr>
          <w:szCs w:val="24"/>
        </w:rPr>
        <w:t>,</w:t>
      </w:r>
      <w:r w:rsidR="00FB56EF">
        <w:rPr>
          <w:szCs w:val="24"/>
        </w:rPr>
        <w:t xml:space="preserve"> </w:t>
      </w:r>
      <w:r w:rsidR="00427D12">
        <w:rPr>
          <w:szCs w:val="24"/>
        </w:rPr>
        <w:t>60</w:t>
      </w:r>
      <w:r w:rsidR="000F199B">
        <w:rPr>
          <w:szCs w:val="24"/>
        </w:rPr>
        <w:t xml:space="preserve"> </w:t>
      </w:r>
      <w:r w:rsidR="00427D12">
        <w:rPr>
          <w:szCs w:val="24"/>
        </w:rPr>
        <w:t>Technology</w:t>
      </w:r>
      <w:r w:rsidR="000F199B">
        <w:rPr>
          <w:szCs w:val="24"/>
        </w:rPr>
        <w:t xml:space="preserve"> Boulevard, Suite </w:t>
      </w:r>
      <w:r w:rsidR="00427D12">
        <w:rPr>
          <w:szCs w:val="24"/>
        </w:rPr>
        <w:t>115A</w:t>
      </w:r>
      <w:r w:rsidR="00FB56EF">
        <w:rPr>
          <w:szCs w:val="24"/>
        </w:rPr>
        <w:t>, Starkville, Mississippi 39759 U.S.A.</w:t>
      </w:r>
      <w:r w:rsidR="00653D74" w:rsidRPr="001C62B6">
        <w:rPr>
          <w:szCs w:val="24"/>
        </w:rPr>
        <w:t xml:space="preserve"> </w:t>
      </w:r>
      <w:r w:rsidR="000F199B">
        <w:rPr>
          <w:szCs w:val="24"/>
        </w:rPr>
        <w:t>(hereinafter referred to as "MSU</w:t>
      </w:r>
      <w:r w:rsidR="000F199B" w:rsidRPr="001C62B6">
        <w:rPr>
          <w:szCs w:val="24"/>
        </w:rPr>
        <w:t>")</w:t>
      </w:r>
      <w:r w:rsidR="000F199B">
        <w:rPr>
          <w:szCs w:val="24"/>
        </w:rPr>
        <w:t xml:space="preserve"> </w:t>
      </w:r>
      <w:r w:rsidR="00653D74">
        <w:rPr>
          <w:szCs w:val="24"/>
        </w:rPr>
        <w:t>and</w:t>
      </w:r>
      <w:r w:rsidR="00FB56EF">
        <w:rPr>
          <w:szCs w:val="24"/>
        </w:rPr>
        <w:t xml:space="preserve"> </w:t>
      </w:r>
      <w:r w:rsidR="00427D12">
        <w:rPr>
          <w:szCs w:val="24"/>
        </w:rPr>
        <w:t>_____________________</w:t>
      </w:r>
      <w:r w:rsidR="00EF018A">
        <w:rPr>
          <w:szCs w:val="24"/>
        </w:rPr>
        <w:t xml:space="preserve">, </w:t>
      </w:r>
      <w:r w:rsidR="00FB56EF">
        <w:rPr>
          <w:szCs w:val="24"/>
        </w:rPr>
        <w:t>whose principal place of business and address is</w:t>
      </w:r>
      <w:r w:rsidR="00427D12">
        <w:rPr>
          <w:szCs w:val="24"/>
        </w:rPr>
        <w:t xml:space="preserve"> _________________________________________</w:t>
      </w:r>
      <w:r w:rsidR="000F199B">
        <w:rPr>
          <w:szCs w:val="24"/>
        </w:rPr>
        <w:t xml:space="preserve"> </w:t>
      </w:r>
      <w:r w:rsidR="000F199B" w:rsidRPr="001C62B6">
        <w:rPr>
          <w:szCs w:val="24"/>
        </w:rPr>
        <w:t>(hereinafter</w:t>
      </w:r>
      <w:r w:rsidR="000F199B">
        <w:rPr>
          <w:szCs w:val="24"/>
        </w:rPr>
        <w:t xml:space="preserve"> referred to as</w:t>
      </w:r>
      <w:r w:rsidR="000F199B" w:rsidRPr="001C62B6">
        <w:rPr>
          <w:szCs w:val="24"/>
        </w:rPr>
        <w:t xml:space="preserve"> "COMPANY")</w:t>
      </w:r>
      <w:r w:rsidR="000F199B">
        <w:rPr>
          <w:szCs w:val="24"/>
        </w:rPr>
        <w:t>.</w:t>
      </w:r>
      <w:r w:rsidR="00FB56EF">
        <w:rPr>
          <w:szCs w:val="24"/>
        </w:rPr>
        <w:t xml:space="preserve"> </w:t>
      </w:r>
      <w:r w:rsidR="00EF018A">
        <w:rPr>
          <w:szCs w:val="24"/>
        </w:rPr>
        <w:t xml:space="preserve"> </w:t>
      </w:r>
      <w:r w:rsidR="00656D1D">
        <w:rPr>
          <w:szCs w:val="24"/>
        </w:rPr>
        <w:t>MSU</w:t>
      </w:r>
      <w:r w:rsidR="00653D74">
        <w:rPr>
          <w:szCs w:val="24"/>
        </w:rPr>
        <w:t xml:space="preserve"> and COMPANY may be referred to herein individually as a “Party” or collectively as the “Parties.”</w:t>
      </w:r>
      <w:r w:rsidRPr="001C62B6">
        <w:rPr>
          <w:szCs w:val="24"/>
        </w:rPr>
        <w:t xml:space="preserve"> </w:t>
      </w:r>
    </w:p>
    <w:p w14:paraId="78A3306B" w14:textId="77777777" w:rsidR="00427D12" w:rsidRPr="001C62B6" w:rsidRDefault="00427D12" w:rsidP="00427D12">
      <w:pPr>
        <w:ind w:firstLine="720"/>
        <w:rPr>
          <w:szCs w:val="24"/>
        </w:rPr>
      </w:pPr>
    </w:p>
    <w:p w14:paraId="5A59BEC0" w14:textId="77777777" w:rsidR="007E4634" w:rsidRPr="001C62B6" w:rsidRDefault="007E4634" w:rsidP="007E4634">
      <w:pPr>
        <w:pStyle w:val="Heading2"/>
        <w:rPr>
          <w:szCs w:val="24"/>
        </w:rPr>
      </w:pPr>
      <w:r>
        <w:rPr>
          <w:szCs w:val="24"/>
        </w:rPr>
        <w:t>WITNESSETH</w:t>
      </w:r>
    </w:p>
    <w:p w14:paraId="3FF7B938" w14:textId="77777777" w:rsidR="007E4634" w:rsidRPr="001C62B6" w:rsidRDefault="007E4634" w:rsidP="007E4634">
      <w:pPr>
        <w:rPr>
          <w:szCs w:val="24"/>
        </w:rPr>
      </w:pPr>
      <w:r w:rsidRPr="001C62B6">
        <w:rPr>
          <w:szCs w:val="24"/>
        </w:rPr>
        <w:t xml:space="preserve"> </w:t>
      </w:r>
    </w:p>
    <w:p w14:paraId="1D8981A5" w14:textId="11664EF9" w:rsidR="007E4634" w:rsidRPr="001C62B6" w:rsidRDefault="007E4634" w:rsidP="007E4634">
      <w:pPr>
        <w:rPr>
          <w:szCs w:val="24"/>
        </w:rPr>
      </w:pPr>
      <w:r w:rsidRPr="001C62B6">
        <w:rPr>
          <w:szCs w:val="24"/>
        </w:rPr>
        <w:tab/>
        <w:t xml:space="preserve">WHEREAS, </w:t>
      </w:r>
      <w:r w:rsidR="00656D1D">
        <w:rPr>
          <w:szCs w:val="24"/>
        </w:rPr>
        <w:t>MSU</w:t>
      </w:r>
      <w:r w:rsidR="00ED1D9C">
        <w:rPr>
          <w:szCs w:val="24"/>
        </w:rPr>
        <w:t xml:space="preserve"> promotes</w:t>
      </w:r>
      <w:r w:rsidRPr="001C62B6">
        <w:rPr>
          <w:szCs w:val="24"/>
        </w:rPr>
        <w:t xml:space="preserve"> scientific research and is committed to bringing the results of that research into widespread use;</w:t>
      </w:r>
    </w:p>
    <w:p w14:paraId="3F3F6AC9" w14:textId="77777777" w:rsidR="007E4634" w:rsidRPr="001C62B6" w:rsidRDefault="007E4634" w:rsidP="007E4634">
      <w:pPr>
        <w:rPr>
          <w:szCs w:val="24"/>
        </w:rPr>
      </w:pPr>
      <w:r w:rsidRPr="001C62B6">
        <w:rPr>
          <w:szCs w:val="24"/>
        </w:rPr>
        <w:t xml:space="preserve"> </w:t>
      </w:r>
    </w:p>
    <w:p w14:paraId="7EF084AC" w14:textId="28226170" w:rsidR="007E4634" w:rsidRPr="001C62B6" w:rsidRDefault="007E4634" w:rsidP="007E4634">
      <w:pPr>
        <w:rPr>
          <w:szCs w:val="24"/>
        </w:rPr>
      </w:pPr>
      <w:r w:rsidRPr="001C62B6">
        <w:rPr>
          <w:szCs w:val="24"/>
        </w:rPr>
        <w:t xml:space="preserve"> </w:t>
      </w:r>
      <w:r w:rsidRPr="001C62B6">
        <w:rPr>
          <w:szCs w:val="24"/>
        </w:rPr>
        <w:tab/>
        <w:t xml:space="preserve">WHEREAS, </w:t>
      </w:r>
      <w:r w:rsidR="00656D1D">
        <w:rPr>
          <w:szCs w:val="24"/>
        </w:rPr>
        <w:t>MSU</w:t>
      </w:r>
      <w:r w:rsidR="000F199B">
        <w:rPr>
          <w:szCs w:val="24"/>
        </w:rPr>
        <w:t xml:space="preserve"> is the owner</w:t>
      </w:r>
      <w:r w:rsidRPr="001C62B6">
        <w:rPr>
          <w:szCs w:val="24"/>
        </w:rPr>
        <w:t xml:space="preserve"> of</w:t>
      </w:r>
      <w:r w:rsidR="001732B5">
        <w:rPr>
          <w:szCs w:val="24"/>
        </w:rPr>
        <w:t xml:space="preserve"> </w:t>
      </w:r>
      <w:r>
        <w:rPr>
          <w:szCs w:val="24"/>
        </w:rPr>
        <w:t>Intellectual Property</w:t>
      </w:r>
      <w:r w:rsidRPr="001C62B6">
        <w:rPr>
          <w:szCs w:val="24"/>
        </w:rPr>
        <w:t xml:space="preserve"> Rights, as hereinafter defined</w:t>
      </w:r>
      <w:r>
        <w:rPr>
          <w:szCs w:val="24"/>
        </w:rPr>
        <w:t>;</w:t>
      </w:r>
      <w:r w:rsidRPr="001C62B6">
        <w:rPr>
          <w:szCs w:val="24"/>
        </w:rPr>
        <w:t xml:space="preserve"> </w:t>
      </w:r>
    </w:p>
    <w:p w14:paraId="6C1EAAA6" w14:textId="77777777" w:rsidR="007E4634" w:rsidRPr="001C62B6" w:rsidRDefault="007E4634" w:rsidP="007E4634">
      <w:pPr>
        <w:rPr>
          <w:szCs w:val="24"/>
        </w:rPr>
      </w:pPr>
      <w:r w:rsidRPr="001C62B6">
        <w:rPr>
          <w:szCs w:val="24"/>
        </w:rPr>
        <w:t xml:space="preserve"> </w:t>
      </w:r>
    </w:p>
    <w:p w14:paraId="6F859F5C" w14:textId="14994E7F" w:rsidR="007E4634" w:rsidRPr="001C62B6" w:rsidRDefault="007E4634" w:rsidP="007E4634">
      <w:pPr>
        <w:rPr>
          <w:szCs w:val="24"/>
        </w:rPr>
      </w:pPr>
      <w:r w:rsidRPr="001C62B6">
        <w:rPr>
          <w:szCs w:val="24"/>
        </w:rPr>
        <w:tab/>
        <w:t xml:space="preserve">WHEREAS, COMPANY is desirous of obtaining a license </w:t>
      </w:r>
      <w:r>
        <w:rPr>
          <w:szCs w:val="24"/>
        </w:rPr>
        <w:t>to</w:t>
      </w:r>
      <w:r w:rsidRPr="001C62B6">
        <w:rPr>
          <w:szCs w:val="24"/>
        </w:rPr>
        <w:t xml:space="preserve"> the i</w:t>
      </w:r>
      <w:r w:rsidR="00656D1D">
        <w:rPr>
          <w:szCs w:val="24"/>
        </w:rPr>
        <w:t>nventions described in the</w:t>
      </w:r>
      <w:r w:rsidRPr="001C62B6">
        <w:rPr>
          <w:szCs w:val="24"/>
        </w:rPr>
        <w:t xml:space="preserve"> </w:t>
      </w:r>
      <w:r>
        <w:rPr>
          <w:szCs w:val="24"/>
        </w:rPr>
        <w:t>Intellectual Property</w:t>
      </w:r>
      <w:r w:rsidRPr="001C62B6">
        <w:rPr>
          <w:szCs w:val="24"/>
        </w:rPr>
        <w:t xml:space="preserve"> Rights; and</w:t>
      </w:r>
    </w:p>
    <w:p w14:paraId="743F6C67" w14:textId="77777777" w:rsidR="007E4634" w:rsidRPr="001C62B6" w:rsidRDefault="007E4634" w:rsidP="007E4634">
      <w:pPr>
        <w:rPr>
          <w:szCs w:val="24"/>
        </w:rPr>
      </w:pPr>
      <w:r w:rsidRPr="001C62B6">
        <w:rPr>
          <w:szCs w:val="24"/>
        </w:rPr>
        <w:t xml:space="preserve"> </w:t>
      </w:r>
    </w:p>
    <w:p w14:paraId="402E9F7B" w14:textId="77777777" w:rsidR="007E4634" w:rsidRPr="001C62B6" w:rsidRDefault="007E4634" w:rsidP="007E4634">
      <w:pPr>
        <w:rPr>
          <w:szCs w:val="24"/>
        </w:rPr>
      </w:pPr>
      <w:r w:rsidRPr="001C62B6">
        <w:rPr>
          <w:szCs w:val="24"/>
        </w:rPr>
        <w:tab/>
        <w:t xml:space="preserve">WHEREAS, COMPANY desires a period of time in which to evaluate the </w:t>
      </w:r>
      <w:r>
        <w:rPr>
          <w:szCs w:val="24"/>
        </w:rPr>
        <w:t>Intellectual Property</w:t>
      </w:r>
      <w:r w:rsidRPr="001C62B6">
        <w:rPr>
          <w:szCs w:val="24"/>
        </w:rPr>
        <w:t xml:space="preserve"> Rights, potential products, and markets therefore, and in which to elect to negotiate a license.</w:t>
      </w:r>
    </w:p>
    <w:p w14:paraId="57A91975" w14:textId="77777777" w:rsidR="007E4634" w:rsidRPr="001C62B6" w:rsidRDefault="007E4634" w:rsidP="007E4634">
      <w:pPr>
        <w:rPr>
          <w:szCs w:val="24"/>
        </w:rPr>
      </w:pPr>
      <w:r w:rsidRPr="001C62B6">
        <w:rPr>
          <w:szCs w:val="24"/>
        </w:rPr>
        <w:t xml:space="preserve"> </w:t>
      </w:r>
    </w:p>
    <w:p w14:paraId="0D428D4D" w14:textId="77777777" w:rsidR="007E4634" w:rsidRPr="001C62B6" w:rsidRDefault="007E4634" w:rsidP="007E4634">
      <w:pPr>
        <w:rPr>
          <w:szCs w:val="24"/>
        </w:rPr>
      </w:pPr>
      <w:r w:rsidRPr="001C62B6">
        <w:rPr>
          <w:szCs w:val="24"/>
        </w:rPr>
        <w:tab/>
        <w:t>NOW, THEREFORE, in consideration of the premises and the mutual promises and covenants hereinafter set forth, the parties hereby agree as follows:</w:t>
      </w:r>
    </w:p>
    <w:p w14:paraId="4D3376BF" w14:textId="77777777" w:rsidR="007E4634" w:rsidRPr="001C62B6" w:rsidRDefault="007E4634" w:rsidP="007E4634">
      <w:pPr>
        <w:rPr>
          <w:szCs w:val="24"/>
        </w:rPr>
      </w:pPr>
      <w:r w:rsidRPr="001C62B6">
        <w:rPr>
          <w:szCs w:val="24"/>
        </w:rPr>
        <w:t xml:space="preserve"> </w:t>
      </w:r>
    </w:p>
    <w:p w14:paraId="4A5F6AEE" w14:textId="77777777" w:rsidR="007E4634" w:rsidRPr="001C62B6" w:rsidRDefault="007E4634" w:rsidP="007E4634">
      <w:pPr>
        <w:jc w:val="center"/>
        <w:rPr>
          <w:b/>
          <w:szCs w:val="24"/>
        </w:rPr>
      </w:pPr>
      <w:r w:rsidRPr="001C62B6">
        <w:rPr>
          <w:b/>
          <w:szCs w:val="24"/>
        </w:rPr>
        <w:t>ARTICLE I -- DEFINITIONS</w:t>
      </w:r>
    </w:p>
    <w:p w14:paraId="49961BBB" w14:textId="77777777" w:rsidR="007E4634" w:rsidRPr="001C62B6" w:rsidRDefault="007E4634" w:rsidP="007E4634">
      <w:pPr>
        <w:rPr>
          <w:szCs w:val="24"/>
        </w:rPr>
      </w:pPr>
      <w:r w:rsidRPr="001C62B6">
        <w:rPr>
          <w:szCs w:val="24"/>
        </w:rPr>
        <w:t xml:space="preserve"> </w:t>
      </w:r>
    </w:p>
    <w:p w14:paraId="1EB2A4A9" w14:textId="77777777" w:rsidR="007E4634" w:rsidRPr="001C62B6" w:rsidRDefault="007E4634" w:rsidP="007E4634">
      <w:pPr>
        <w:rPr>
          <w:szCs w:val="24"/>
        </w:rPr>
      </w:pPr>
      <w:r w:rsidRPr="001C62B6">
        <w:rPr>
          <w:szCs w:val="24"/>
        </w:rPr>
        <w:tab/>
        <w:t>1.0       EFFECTIVE DATE. Effective Date shall mean the date executed by the last party as reflected on the signature page hereof.</w:t>
      </w:r>
    </w:p>
    <w:p w14:paraId="4663A50F" w14:textId="77777777" w:rsidR="007E4634" w:rsidRPr="001C62B6" w:rsidRDefault="007E4634" w:rsidP="007E4634">
      <w:pPr>
        <w:rPr>
          <w:szCs w:val="24"/>
        </w:rPr>
      </w:pPr>
    </w:p>
    <w:p w14:paraId="446F2DB2" w14:textId="54A7F93A" w:rsidR="00004D1F" w:rsidRDefault="007E4634" w:rsidP="00427D12">
      <w:pPr>
        <w:pStyle w:val="ListParagraph"/>
        <w:numPr>
          <w:ilvl w:val="1"/>
          <w:numId w:val="1"/>
        </w:numPr>
        <w:ind w:left="0" w:firstLine="720"/>
        <w:rPr>
          <w:szCs w:val="24"/>
        </w:rPr>
      </w:pPr>
      <w:r>
        <w:rPr>
          <w:szCs w:val="24"/>
        </w:rPr>
        <w:t>INTELLECTUAL PROPERTY R</w:t>
      </w:r>
      <w:r w:rsidRPr="001C62B6">
        <w:rPr>
          <w:szCs w:val="24"/>
        </w:rPr>
        <w:t xml:space="preserve">IGHTS.  </w:t>
      </w:r>
      <w:r>
        <w:rPr>
          <w:szCs w:val="24"/>
        </w:rPr>
        <w:t xml:space="preserve">Intellectual Property </w:t>
      </w:r>
      <w:r w:rsidRPr="001C62B6">
        <w:rPr>
          <w:szCs w:val="24"/>
        </w:rPr>
        <w:t>Rights means inventions</w:t>
      </w:r>
      <w:r>
        <w:t>, ideas, or concepts, as</w:t>
      </w:r>
      <w:r w:rsidRPr="001C62B6">
        <w:rPr>
          <w:szCs w:val="24"/>
        </w:rPr>
        <w:t xml:space="preserve"> described</w:t>
      </w:r>
      <w:r>
        <w:t>, recorded, or embodied</w:t>
      </w:r>
      <w:r w:rsidRPr="001C62B6">
        <w:rPr>
          <w:szCs w:val="24"/>
        </w:rPr>
        <w:t xml:space="preserve"> in </w:t>
      </w:r>
      <w:r>
        <w:t xml:space="preserve">any patent, patent </w:t>
      </w:r>
      <w:r>
        <w:lastRenderedPageBreak/>
        <w:t>application, provisional patent, copyright, trademark, trade secret, know-how, or other recognized form of intellectual right as protected under U.S. law as they may relate to the ideas and concepts described and embodied</w:t>
      </w:r>
      <w:r w:rsidR="00ED1D9C">
        <w:rPr>
          <w:szCs w:val="24"/>
        </w:rPr>
        <w:t xml:space="preserve"> in </w:t>
      </w:r>
      <w:r w:rsidR="00011047">
        <w:rPr>
          <w:szCs w:val="24"/>
        </w:rPr>
        <w:t>United States</w:t>
      </w:r>
      <w:r>
        <w:rPr>
          <w:szCs w:val="24"/>
        </w:rPr>
        <w:t xml:space="preserve"> </w:t>
      </w:r>
      <w:r w:rsidRPr="001C62B6">
        <w:rPr>
          <w:szCs w:val="24"/>
        </w:rPr>
        <w:t xml:space="preserve">Patent </w:t>
      </w:r>
      <w:r w:rsidR="00ED1D9C">
        <w:rPr>
          <w:szCs w:val="24"/>
        </w:rPr>
        <w:t xml:space="preserve">Application </w:t>
      </w:r>
      <w:r w:rsidRPr="001C62B6">
        <w:rPr>
          <w:szCs w:val="24"/>
        </w:rPr>
        <w:t>No</w:t>
      </w:r>
      <w:r w:rsidR="00452389">
        <w:rPr>
          <w:szCs w:val="24"/>
        </w:rPr>
        <w:t xml:space="preserve">. </w:t>
      </w:r>
      <w:r w:rsidR="00427D12">
        <w:rPr>
          <w:szCs w:val="24"/>
        </w:rPr>
        <w:t>__________</w:t>
      </w:r>
      <w:r w:rsidRPr="001C62B6">
        <w:rPr>
          <w:szCs w:val="24"/>
        </w:rPr>
        <w:t>, the inventions described and claimed therein, and any divisions, continuations, continuations-in-part, or reissues thereof.</w:t>
      </w:r>
    </w:p>
    <w:p w14:paraId="20290A19" w14:textId="5D453E2D" w:rsidR="007E4634" w:rsidRPr="001C62B6" w:rsidRDefault="007E4634" w:rsidP="00004D1F">
      <w:pPr>
        <w:pStyle w:val="ListParagraph"/>
        <w:ind w:left="1440"/>
        <w:rPr>
          <w:szCs w:val="24"/>
        </w:rPr>
      </w:pPr>
      <w:r w:rsidRPr="001C62B6">
        <w:rPr>
          <w:szCs w:val="24"/>
        </w:rPr>
        <w:t xml:space="preserve"> </w:t>
      </w:r>
    </w:p>
    <w:p w14:paraId="6175159B" w14:textId="07CCE7DC" w:rsidR="007E4634" w:rsidRPr="001C62B6" w:rsidRDefault="007E4634" w:rsidP="007E4634">
      <w:pPr>
        <w:rPr>
          <w:szCs w:val="24"/>
        </w:rPr>
      </w:pPr>
      <w:r w:rsidRPr="001C62B6">
        <w:rPr>
          <w:szCs w:val="24"/>
        </w:rPr>
        <w:tab/>
        <w:t xml:space="preserve">1.2. </w:t>
      </w:r>
      <w:r w:rsidRPr="001C62B6">
        <w:rPr>
          <w:szCs w:val="24"/>
        </w:rPr>
        <w:tab/>
        <w:t xml:space="preserve">LICENSED APPLICATION. Licensed Application means the use of </w:t>
      </w:r>
      <w:r>
        <w:rPr>
          <w:szCs w:val="24"/>
        </w:rPr>
        <w:t xml:space="preserve">Intellectual Property </w:t>
      </w:r>
      <w:r w:rsidRPr="001C62B6">
        <w:rPr>
          <w:szCs w:val="24"/>
        </w:rPr>
        <w:t xml:space="preserve">Rights within the </w:t>
      </w:r>
      <w:r w:rsidR="003D575D" w:rsidRPr="00427D12">
        <w:rPr>
          <w:szCs w:val="24"/>
        </w:rPr>
        <w:t>field of</w:t>
      </w:r>
      <w:r w:rsidR="003D575D">
        <w:rPr>
          <w:szCs w:val="24"/>
          <w:u w:val="single"/>
        </w:rPr>
        <w:t xml:space="preserve"> </w:t>
      </w:r>
      <w:r w:rsidR="00427D12">
        <w:rPr>
          <w:szCs w:val="24"/>
          <w:u w:val="single"/>
        </w:rPr>
        <w:t>______________</w:t>
      </w:r>
      <w:r w:rsidR="001E476A">
        <w:rPr>
          <w:szCs w:val="24"/>
          <w:u w:val="single"/>
        </w:rPr>
        <w:t>______________________________</w:t>
      </w:r>
      <w:r w:rsidR="00427D12">
        <w:rPr>
          <w:szCs w:val="24"/>
          <w:u w:val="single"/>
        </w:rPr>
        <w:t xml:space="preserve">____. </w:t>
      </w:r>
    </w:p>
    <w:p w14:paraId="63CAC1CF" w14:textId="77777777" w:rsidR="007E4634" w:rsidRPr="001C62B6" w:rsidRDefault="007E4634" w:rsidP="007E4634">
      <w:pPr>
        <w:rPr>
          <w:szCs w:val="24"/>
        </w:rPr>
      </w:pPr>
      <w:r w:rsidRPr="001C62B6">
        <w:rPr>
          <w:szCs w:val="24"/>
        </w:rPr>
        <w:t xml:space="preserve"> </w:t>
      </w:r>
    </w:p>
    <w:p w14:paraId="747A0E9E" w14:textId="77777777" w:rsidR="007E4634" w:rsidRPr="001C62B6" w:rsidRDefault="007E4634" w:rsidP="007E4634">
      <w:pPr>
        <w:rPr>
          <w:szCs w:val="24"/>
        </w:rPr>
      </w:pPr>
      <w:r w:rsidRPr="001C62B6">
        <w:rPr>
          <w:szCs w:val="24"/>
        </w:rPr>
        <w:tab/>
        <w:t xml:space="preserve">1.3. </w:t>
      </w:r>
      <w:r w:rsidRPr="001C62B6">
        <w:rPr>
          <w:szCs w:val="24"/>
        </w:rPr>
        <w:tab/>
        <w:t xml:space="preserve">LICENSED PRODUCTS. Licensed Products shall mean products claimed in </w:t>
      </w:r>
      <w:r>
        <w:rPr>
          <w:szCs w:val="24"/>
        </w:rPr>
        <w:t>Intellectual Property</w:t>
      </w:r>
      <w:r w:rsidRPr="001C62B6">
        <w:rPr>
          <w:szCs w:val="24"/>
        </w:rPr>
        <w:t xml:space="preserve"> Rights or products made in accordance with or by means of Licensed Processes, or any product containing or embodying any invention claimed in </w:t>
      </w:r>
      <w:r>
        <w:rPr>
          <w:szCs w:val="24"/>
        </w:rPr>
        <w:t>Intellectual Property</w:t>
      </w:r>
      <w:r w:rsidRPr="001C62B6">
        <w:rPr>
          <w:szCs w:val="24"/>
        </w:rPr>
        <w:t xml:space="preserve"> Ri</w:t>
      </w:r>
      <w:r w:rsidR="00676FC3">
        <w:rPr>
          <w:szCs w:val="24"/>
        </w:rPr>
        <w:t>ghts or deriving from any invention claimed in Intellectual Property Rights.</w:t>
      </w:r>
    </w:p>
    <w:p w14:paraId="098FBD3C" w14:textId="77777777" w:rsidR="007E4634" w:rsidRPr="001C62B6" w:rsidRDefault="007E4634" w:rsidP="007E4634">
      <w:pPr>
        <w:rPr>
          <w:szCs w:val="24"/>
        </w:rPr>
      </w:pPr>
      <w:r w:rsidRPr="001C62B6">
        <w:rPr>
          <w:szCs w:val="24"/>
        </w:rPr>
        <w:t xml:space="preserve"> </w:t>
      </w:r>
    </w:p>
    <w:p w14:paraId="6A5B67C2" w14:textId="77777777" w:rsidR="007E4634" w:rsidRPr="001C62B6" w:rsidRDefault="007E4634" w:rsidP="007E4634">
      <w:pPr>
        <w:rPr>
          <w:szCs w:val="24"/>
        </w:rPr>
      </w:pPr>
      <w:r w:rsidRPr="001C62B6">
        <w:rPr>
          <w:szCs w:val="24"/>
        </w:rPr>
        <w:tab/>
        <w:t xml:space="preserve">1.4. </w:t>
      </w:r>
      <w:r w:rsidRPr="001C62B6">
        <w:rPr>
          <w:szCs w:val="24"/>
        </w:rPr>
        <w:tab/>
        <w:t xml:space="preserve">LICENSED PROCESSES. Licensed Processes shall mean the processes claimed in </w:t>
      </w:r>
      <w:r>
        <w:rPr>
          <w:szCs w:val="24"/>
        </w:rPr>
        <w:t xml:space="preserve">the Intellectual Property </w:t>
      </w:r>
      <w:r w:rsidRPr="001C62B6">
        <w:rPr>
          <w:szCs w:val="24"/>
        </w:rPr>
        <w:t>Rights.</w:t>
      </w:r>
    </w:p>
    <w:p w14:paraId="4FA869D2" w14:textId="77777777" w:rsidR="007E4634" w:rsidRPr="001C62B6" w:rsidRDefault="007E4634" w:rsidP="007E4634">
      <w:pPr>
        <w:rPr>
          <w:szCs w:val="24"/>
        </w:rPr>
      </w:pPr>
      <w:r w:rsidRPr="001C62B6">
        <w:rPr>
          <w:szCs w:val="24"/>
        </w:rPr>
        <w:t xml:space="preserve"> </w:t>
      </w:r>
    </w:p>
    <w:p w14:paraId="0AF09028" w14:textId="5573320F" w:rsidR="007E4634" w:rsidRDefault="007E4634" w:rsidP="007E4634">
      <w:pPr>
        <w:rPr>
          <w:szCs w:val="24"/>
        </w:rPr>
      </w:pPr>
      <w:r w:rsidRPr="001C62B6">
        <w:rPr>
          <w:szCs w:val="24"/>
        </w:rPr>
        <w:tab/>
        <w:t xml:space="preserve">1.5. </w:t>
      </w:r>
      <w:r w:rsidRPr="001C62B6">
        <w:rPr>
          <w:szCs w:val="24"/>
        </w:rPr>
        <w:tab/>
        <w:t xml:space="preserve">TECHNOLOGY. Technology shall mean any and all information or </w:t>
      </w:r>
      <w:r>
        <w:rPr>
          <w:szCs w:val="24"/>
        </w:rPr>
        <w:t>Intellectual Property</w:t>
      </w:r>
      <w:r w:rsidRPr="001C62B6">
        <w:rPr>
          <w:szCs w:val="24"/>
        </w:rPr>
        <w:t xml:space="preserve"> Rights supplied by </w:t>
      </w:r>
      <w:r w:rsidR="00656D1D">
        <w:rPr>
          <w:szCs w:val="24"/>
        </w:rPr>
        <w:t>MSU</w:t>
      </w:r>
      <w:r w:rsidRPr="001C62B6">
        <w:rPr>
          <w:szCs w:val="24"/>
        </w:rPr>
        <w:t xml:space="preserve"> to COMPANY.</w:t>
      </w:r>
    </w:p>
    <w:p w14:paraId="2902B1D6" w14:textId="77777777" w:rsidR="00A6416C" w:rsidRDefault="00A6416C" w:rsidP="007E4634">
      <w:pPr>
        <w:rPr>
          <w:szCs w:val="24"/>
        </w:rPr>
      </w:pPr>
    </w:p>
    <w:p w14:paraId="676D1E34" w14:textId="3367BEBB" w:rsidR="00A6416C" w:rsidRPr="001C62B6" w:rsidRDefault="00A6416C" w:rsidP="007E4634">
      <w:pPr>
        <w:rPr>
          <w:szCs w:val="24"/>
        </w:rPr>
      </w:pPr>
      <w:r>
        <w:rPr>
          <w:szCs w:val="24"/>
        </w:rPr>
        <w:tab/>
        <w:t>1.6</w:t>
      </w:r>
      <w:r>
        <w:rPr>
          <w:szCs w:val="24"/>
        </w:rPr>
        <w:tab/>
        <w:t xml:space="preserve">PATENT EXPENSES. Patent Expenses shall mean </w:t>
      </w:r>
      <w:r w:rsidR="00633A3A" w:rsidRPr="00633A3A">
        <w:rPr>
          <w:szCs w:val="24"/>
        </w:rPr>
        <w:t xml:space="preserve">means all fees, expenses, and charges of patent counsel related to </w:t>
      </w:r>
      <w:r w:rsidR="00633A3A">
        <w:rPr>
          <w:szCs w:val="24"/>
        </w:rPr>
        <w:t xml:space="preserve">Intellectual Property Rights </w:t>
      </w:r>
      <w:r w:rsidR="00633A3A" w:rsidRPr="00633A3A">
        <w:rPr>
          <w:szCs w:val="24"/>
        </w:rPr>
        <w:t xml:space="preserve">incurred by </w:t>
      </w:r>
      <w:r w:rsidR="00633A3A">
        <w:rPr>
          <w:szCs w:val="24"/>
        </w:rPr>
        <w:t>MSU</w:t>
      </w:r>
      <w:r w:rsidR="00633A3A" w:rsidRPr="00633A3A">
        <w:rPr>
          <w:szCs w:val="24"/>
        </w:rPr>
        <w:t xml:space="preserve"> in connection with the preparation, filing, prosecution, issuance, re-issuance, re-examination, interference, and/or maintenance of applications for </w:t>
      </w:r>
      <w:r w:rsidR="00633A3A">
        <w:rPr>
          <w:szCs w:val="24"/>
        </w:rPr>
        <w:t>Intellectual Property Rights.</w:t>
      </w:r>
    </w:p>
    <w:p w14:paraId="49D71377" w14:textId="77777777" w:rsidR="007E4634" w:rsidRPr="001C62B6" w:rsidRDefault="007E4634" w:rsidP="007E4634">
      <w:pPr>
        <w:rPr>
          <w:szCs w:val="24"/>
        </w:rPr>
      </w:pPr>
    </w:p>
    <w:p w14:paraId="73B4FAF7" w14:textId="1DD40CF2" w:rsidR="007E4634" w:rsidRPr="001C62B6" w:rsidRDefault="007E4634" w:rsidP="007E4634">
      <w:pPr>
        <w:rPr>
          <w:szCs w:val="24"/>
        </w:rPr>
      </w:pPr>
      <w:r>
        <w:tab/>
      </w:r>
    </w:p>
    <w:p w14:paraId="010CD4E3" w14:textId="77777777" w:rsidR="007E4634" w:rsidRPr="001C62B6" w:rsidRDefault="007E4634" w:rsidP="007E4634">
      <w:pPr>
        <w:pStyle w:val="Heading2"/>
        <w:rPr>
          <w:szCs w:val="24"/>
        </w:rPr>
      </w:pPr>
      <w:r>
        <w:rPr>
          <w:szCs w:val="24"/>
        </w:rPr>
        <w:t>ARTICLE II -- OPTION</w:t>
      </w:r>
    </w:p>
    <w:p w14:paraId="644FC561" w14:textId="77777777" w:rsidR="007E4634" w:rsidRPr="001C62B6" w:rsidRDefault="007E4634" w:rsidP="007E4634">
      <w:pPr>
        <w:rPr>
          <w:szCs w:val="24"/>
        </w:rPr>
      </w:pPr>
      <w:r w:rsidRPr="001C62B6">
        <w:rPr>
          <w:szCs w:val="24"/>
        </w:rPr>
        <w:t xml:space="preserve"> </w:t>
      </w:r>
    </w:p>
    <w:p w14:paraId="63540DED" w14:textId="6D8F0657" w:rsidR="007E4634" w:rsidRPr="001C62B6" w:rsidRDefault="007E4634" w:rsidP="007E4634">
      <w:pPr>
        <w:rPr>
          <w:szCs w:val="24"/>
        </w:rPr>
      </w:pPr>
      <w:r w:rsidRPr="001C62B6">
        <w:rPr>
          <w:szCs w:val="24"/>
        </w:rPr>
        <w:tab/>
        <w:t xml:space="preserve">2.1. </w:t>
      </w:r>
      <w:r w:rsidRPr="001C62B6">
        <w:rPr>
          <w:szCs w:val="24"/>
        </w:rPr>
        <w:tab/>
        <w:t xml:space="preserve">OPTION TO </w:t>
      </w:r>
      <w:r w:rsidRPr="00427D12">
        <w:rPr>
          <w:szCs w:val="24"/>
          <w:highlight w:val="yellow"/>
        </w:rPr>
        <w:t>EXCLUSIVE</w:t>
      </w:r>
      <w:r w:rsidR="00427D12" w:rsidRPr="00427D12">
        <w:rPr>
          <w:szCs w:val="24"/>
          <w:highlight w:val="yellow"/>
        </w:rPr>
        <w:t>/NON-EXCLUSIVE</w:t>
      </w:r>
      <w:r w:rsidRPr="001C62B6">
        <w:rPr>
          <w:szCs w:val="24"/>
        </w:rPr>
        <w:t xml:space="preserve"> LICENSE</w:t>
      </w:r>
      <w:r>
        <w:t xml:space="preserve"> for </w:t>
      </w:r>
      <w:r w:rsidR="009B5E3F">
        <w:t>the Licensed Application</w:t>
      </w:r>
      <w:r w:rsidRPr="001C62B6">
        <w:rPr>
          <w:szCs w:val="24"/>
        </w:rPr>
        <w:t xml:space="preserve">. In consideration of the option fee payable under paragraph 2.6, </w:t>
      </w:r>
      <w:r w:rsidR="00656D1D">
        <w:rPr>
          <w:szCs w:val="24"/>
        </w:rPr>
        <w:t>MSU</w:t>
      </w:r>
      <w:r w:rsidRPr="001C62B6">
        <w:rPr>
          <w:szCs w:val="24"/>
        </w:rPr>
        <w:t xml:space="preserve"> hereby grants to COMPANY an option to negotiate a royalty bearing </w:t>
      </w:r>
      <w:r w:rsidRPr="00427D12">
        <w:rPr>
          <w:szCs w:val="24"/>
          <w:highlight w:val="yellow"/>
          <w:u w:val="single"/>
        </w:rPr>
        <w:t>exclusive</w:t>
      </w:r>
      <w:r w:rsidR="00427D12" w:rsidRPr="00427D12">
        <w:rPr>
          <w:szCs w:val="24"/>
          <w:highlight w:val="yellow"/>
          <w:u w:val="single"/>
        </w:rPr>
        <w:t>/non-exclusive</w:t>
      </w:r>
      <w:r w:rsidRPr="009B5E3F">
        <w:rPr>
          <w:szCs w:val="24"/>
          <w:u w:val="single"/>
        </w:rPr>
        <w:t xml:space="preserve"> license</w:t>
      </w:r>
      <w:r w:rsidRPr="001C62B6">
        <w:rPr>
          <w:szCs w:val="24"/>
        </w:rPr>
        <w:t xml:space="preserve"> for the Licensed Application</w:t>
      </w:r>
      <w:r w:rsidR="00004D1F">
        <w:rPr>
          <w:szCs w:val="24"/>
        </w:rPr>
        <w:t>.</w:t>
      </w:r>
    </w:p>
    <w:p w14:paraId="2AA733C9" w14:textId="77777777" w:rsidR="007E4634" w:rsidRPr="001C62B6" w:rsidRDefault="007E4634" w:rsidP="007E4634">
      <w:pPr>
        <w:rPr>
          <w:szCs w:val="24"/>
        </w:rPr>
      </w:pPr>
    </w:p>
    <w:p w14:paraId="6B7A7511" w14:textId="0C4D9DD5" w:rsidR="007E4634" w:rsidRPr="001C62B6" w:rsidRDefault="007E4634" w:rsidP="007E4634">
      <w:pPr>
        <w:rPr>
          <w:szCs w:val="24"/>
        </w:rPr>
      </w:pPr>
      <w:r w:rsidRPr="001C62B6">
        <w:rPr>
          <w:szCs w:val="24"/>
        </w:rPr>
        <w:tab/>
        <w:t xml:space="preserve">2.2. </w:t>
      </w:r>
      <w:r w:rsidRPr="001C62B6">
        <w:rPr>
          <w:szCs w:val="24"/>
        </w:rPr>
        <w:tab/>
        <w:t xml:space="preserve">OPTION PERIOD. This option shall extend for a period of </w:t>
      </w:r>
      <w:r w:rsidR="00422DDB">
        <w:rPr>
          <w:szCs w:val="24"/>
          <w:u w:val="single"/>
        </w:rPr>
        <w:t>_____________ months</w:t>
      </w:r>
      <w:r w:rsidRPr="001C62B6">
        <w:rPr>
          <w:szCs w:val="24"/>
        </w:rPr>
        <w:t xml:space="preserve"> from the effective date of this Agreement. Until the termination of this Agreement, </w:t>
      </w:r>
      <w:r w:rsidR="00656D1D">
        <w:rPr>
          <w:szCs w:val="24"/>
        </w:rPr>
        <w:t>MSU</w:t>
      </w:r>
      <w:r w:rsidRPr="001C62B6">
        <w:rPr>
          <w:szCs w:val="24"/>
        </w:rPr>
        <w:t xml:space="preserve"> shall not offer </w:t>
      </w:r>
      <w:r>
        <w:rPr>
          <w:szCs w:val="24"/>
        </w:rPr>
        <w:t>Intellectual Property</w:t>
      </w:r>
      <w:r w:rsidRPr="001C62B6">
        <w:rPr>
          <w:szCs w:val="24"/>
        </w:rPr>
        <w:t xml:space="preserve"> Rights to any third party.</w:t>
      </w:r>
      <w:r w:rsidR="00ED1D9C">
        <w:rPr>
          <w:szCs w:val="24"/>
        </w:rPr>
        <w:t xml:space="preserve"> </w:t>
      </w:r>
      <w:r w:rsidRPr="001C62B6">
        <w:rPr>
          <w:szCs w:val="24"/>
        </w:rPr>
        <w:t xml:space="preserve"> During said period, COMPANY shall have the right to evaluate </w:t>
      </w:r>
      <w:r>
        <w:rPr>
          <w:szCs w:val="24"/>
        </w:rPr>
        <w:t xml:space="preserve">Intellectual Property </w:t>
      </w:r>
      <w:r w:rsidRPr="001C62B6">
        <w:rPr>
          <w:szCs w:val="24"/>
        </w:rPr>
        <w:t xml:space="preserve">Rights and their market potential, for the Licensed Application. COMPANY shall, within </w:t>
      </w:r>
      <w:r w:rsidR="00422DDB">
        <w:rPr>
          <w:szCs w:val="24"/>
          <w:u w:val="single"/>
        </w:rPr>
        <w:t>_______</w:t>
      </w:r>
      <w:r w:rsidRPr="00AF3E30">
        <w:rPr>
          <w:szCs w:val="24"/>
          <w:u w:val="single"/>
        </w:rPr>
        <w:t xml:space="preserve"> months</w:t>
      </w:r>
      <w:r w:rsidRPr="001C62B6">
        <w:rPr>
          <w:szCs w:val="24"/>
        </w:rPr>
        <w:t xml:space="preserve"> from the effective date of this Agreement, inform </w:t>
      </w:r>
      <w:r w:rsidR="00656D1D">
        <w:rPr>
          <w:szCs w:val="24"/>
        </w:rPr>
        <w:t>MSU</w:t>
      </w:r>
      <w:r w:rsidRPr="001C62B6">
        <w:rPr>
          <w:szCs w:val="24"/>
        </w:rPr>
        <w:t xml:space="preserve"> whether or not it has decided to exercise its option.</w:t>
      </w:r>
    </w:p>
    <w:p w14:paraId="53E9FF37" w14:textId="77777777" w:rsidR="007E4634" w:rsidRPr="001C62B6" w:rsidRDefault="007E4634" w:rsidP="007E4634">
      <w:pPr>
        <w:rPr>
          <w:szCs w:val="24"/>
        </w:rPr>
      </w:pPr>
      <w:r w:rsidRPr="001C62B6">
        <w:rPr>
          <w:szCs w:val="24"/>
        </w:rPr>
        <w:t xml:space="preserve"> </w:t>
      </w:r>
    </w:p>
    <w:p w14:paraId="52F0CC80" w14:textId="5A7994CB" w:rsidR="007E4634" w:rsidRPr="001C62B6" w:rsidRDefault="007E4634" w:rsidP="007E4634">
      <w:pPr>
        <w:rPr>
          <w:szCs w:val="24"/>
        </w:rPr>
      </w:pPr>
      <w:r w:rsidRPr="001C62B6">
        <w:rPr>
          <w:szCs w:val="24"/>
        </w:rPr>
        <w:tab/>
        <w:t xml:space="preserve">2.3 </w:t>
      </w:r>
      <w:r w:rsidRPr="001C62B6">
        <w:rPr>
          <w:szCs w:val="24"/>
        </w:rPr>
        <w:tab/>
        <w:t>OPTION EXTENSION. In consideration of the option extension fee payable under paragraph 2.7, and upon receipt of written notice and payment from COMPANY thirty (30) days in ad</w:t>
      </w:r>
      <w:r>
        <w:rPr>
          <w:szCs w:val="24"/>
        </w:rPr>
        <w:t>vance of the expiration of the Option P</w:t>
      </w:r>
      <w:r w:rsidRPr="001C62B6">
        <w:rPr>
          <w:szCs w:val="24"/>
        </w:rPr>
        <w:t xml:space="preserve">eriod, </w:t>
      </w:r>
      <w:r w:rsidR="00656D1D">
        <w:rPr>
          <w:szCs w:val="24"/>
        </w:rPr>
        <w:t>MSU</w:t>
      </w:r>
      <w:r w:rsidRPr="001C62B6">
        <w:rPr>
          <w:szCs w:val="24"/>
        </w:rPr>
        <w:t xml:space="preserve"> hereby agrees to grant to COMPANY a </w:t>
      </w:r>
      <w:r w:rsidRPr="00AF3E30">
        <w:rPr>
          <w:szCs w:val="24"/>
          <w:u w:val="single"/>
        </w:rPr>
        <w:t>twelve (12) month</w:t>
      </w:r>
      <w:r>
        <w:rPr>
          <w:szCs w:val="24"/>
        </w:rPr>
        <w:t xml:space="preserve"> </w:t>
      </w:r>
      <w:r w:rsidRPr="001C62B6">
        <w:rPr>
          <w:szCs w:val="24"/>
        </w:rPr>
        <w:t>extension to the option period of paragraph 2.2.</w:t>
      </w:r>
    </w:p>
    <w:p w14:paraId="7AE23D70" w14:textId="77777777" w:rsidR="007E4634" w:rsidRPr="001C62B6" w:rsidRDefault="007E4634" w:rsidP="007E4634">
      <w:pPr>
        <w:rPr>
          <w:szCs w:val="24"/>
        </w:rPr>
      </w:pPr>
    </w:p>
    <w:p w14:paraId="545BE3F4" w14:textId="1E0EEE73" w:rsidR="007E4634" w:rsidRPr="001C62B6" w:rsidRDefault="007E4634" w:rsidP="007E4634">
      <w:pPr>
        <w:ind w:firstLine="720"/>
        <w:rPr>
          <w:szCs w:val="24"/>
        </w:rPr>
      </w:pPr>
      <w:r w:rsidRPr="001C62B6">
        <w:rPr>
          <w:szCs w:val="24"/>
        </w:rPr>
        <w:lastRenderedPageBreak/>
        <w:t xml:space="preserve">2.4 </w:t>
      </w:r>
      <w:r w:rsidRPr="001C62B6">
        <w:rPr>
          <w:szCs w:val="24"/>
        </w:rPr>
        <w:tab/>
        <w:t xml:space="preserve">EXERCISE OF OPTION.  To exercise its option, COMPANY shall submit a written statement, reasonably satisfactory to </w:t>
      </w:r>
      <w:r w:rsidR="00656D1D">
        <w:rPr>
          <w:szCs w:val="24"/>
        </w:rPr>
        <w:t>MSU</w:t>
      </w:r>
      <w:r w:rsidRPr="001C62B6">
        <w:rPr>
          <w:szCs w:val="24"/>
        </w:rPr>
        <w:t xml:space="preserve">, of COMPANY’s intention and ability to develop such product or process under such </w:t>
      </w:r>
      <w:r>
        <w:rPr>
          <w:szCs w:val="24"/>
        </w:rPr>
        <w:t>Intellectual Property</w:t>
      </w:r>
      <w:r w:rsidRPr="001C62B6">
        <w:rPr>
          <w:szCs w:val="24"/>
        </w:rPr>
        <w:t xml:space="preserve"> Rights for public use and to utilize reasonable commercial efforts to introduce the Licensed Products into public use as rapidly as practicable.</w:t>
      </w:r>
    </w:p>
    <w:p w14:paraId="6444E1A1" w14:textId="77777777" w:rsidR="007E4634" w:rsidRPr="001C62B6" w:rsidRDefault="007E4634" w:rsidP="007E4634">
      <w:pPr>
        <w:rPr>
          <w:szCs w:val="24"/>
        </w:rPr>
      </w:pPr>
    </w:p>
    <w:p w14:paraId="4190BD19" w14:textId="069FC6EE" w:rsidR="007E4634" w:rsidRPr="001C62B6" w:rsidRDefault="007E4634" w:rsidP="007E4634">
      <w:pPr>
        <w:rPr>
          <w:szCs w:val="24"/>
        </w:rPr>
      </w:pPr>
      <w:r w:rsidRPr="001C62B6">
        <w:rPr>
          <w:szCs w:val="24"/>
        </w:rPr>
        <w:tab/>
        <w:t xml:space="preserve">2.5 </w:t>
      </w:r>
      <w:r w:rsidRPr="001C62B6">
        <w:rPr>
          <w:szCs w:val="24"/>
        </w:rPr>
        <w:tab/>
        <w:t xml:space="preserve">NEGOTIATION PERIOD. Upon exercise of the option and for a reasonable period not to exceed </w:t>
      </w:r>
      <w:r w:rsidRPr="00AF3E30">
        <w:rPr>
          <w:szCs w:val="24"/>
          <w:u w:val="single"/>
        </w:rPr>
        <w:t xml:space="preserve">six </w:t>
      </w:r>
      <w:r>
        <w:rPr>
          <w:szCs w:val="24"/>
          <w:u w:val="single"/>
        </w:rPr>
        <w:t xml:space="preserve">(6) </w:t>
      </w:r>
      <w:r w:rsidRPr="00AF3E30">
        <w:rPr>
          <w:szCs w:val="24"/>
          <w:u w:val="single"/>
        </w:rPr>
        <w:t>months</w:t>
      </w:r>
      <w:r w:rsidRPr="001C62B6">
        <w:rPr>
          <w:szCs w:val="24"/>
        </w:rPr>
        <w:t xml:space="preserve">, </w:t>
      </w:r>
      <w:r w:rsidR="00656D1D">
        <w:rPr>
          <w:szCs w:val="24"/>
        </w:rPr>
        <w:t>MSU</w:t>
      </w:r>
      <w:r w:rsidRPr="001C62B6">
        <w:rPr>
          <w:szCs w:val="24"/>
        </w:rPr>
        <w:t xml:space="preserve"> and COMPANY agree to negotiate in good faith to enter into a license agreement (hereinafter “Negotiation Period”).</w:t>
      </w:r>
    </w:p>
    <w:p w14:paraId="68B3393A" w14:textId="77777777" w:rsidR="007E4634" w:rsidRPr="001C62B6" w:rsidRDefault="007E4634" w:rsidP="007E4634">
      <w:pPr>
        <w:rPr>
          <w:szCs w:val="24"/>
        </w:rPr>
      </w:pPr>
    </w:p>
    <w:p w14:paraId="3EA75B69" w14:textId="026C59EF" w:rsidR="007E4634" w:rsidRPr="001C62B6" w:rsidRDefault="007E4634" w:rsidP="007E4634">
      <w:pPr>
        <w:rPr>
          <w:szCs w:val="24"/>
        </w:rPr>
      </w:pPr>
      <w:r w:rsidRPr="001C62B6">
        <w:rPr>
          <w:szCs w:val="24"/>
        </w:rPr>
        <w:tab/>
      </w:r>
      <w:r w:rsidRPr="009B5E3F">
        <w:rPr>
          <w:szCs w:val="24"/>
        </w:rPr>
        <w:t xml:space="preserve">2.6. </w:t>
      </w:r>
      <w:r w:rsidRPr="009B5E3F">
        <w:rPr>
          <w:szCs w:val="24"/>
        </w:rPr>
        <w:tab/>
        <w:t xml:space="preserve">OPTION FEE. In consideration of </w:t>
      </w:r>
      <w:r w:rsidR="008822C9" w:rsidRPr="009B5E3F">
        <w:rPr>
          <w:szCs w:val="24"/>
        </w:rPr>
        <w:softHyphen/>
      </w:r>
      <w:r w:rsidR="008822C9" w:rsidRPr="009B5E3F">
        <w:rPr>
          <w:szCs w:val="24"/>
        </w:rPr>
        <w:softHyphen/>
      </w:r>
      <w:r w:rsidR="008822C9" w:rsidRPr="009B5E3F">
        <w:rPr>
          <w:szCs w:val="24"/>
        </w:rPr>
        <w:softHyphen/>
      </w:r>
      <w:r w:rsidR="008822C9" w:rsidRPr="009B5E3F">
        <w:rPr>
          <w:szCs w:val="24"/>
        </w:rPr>
        <w:softHyphen/>
      </w:r>
      <w:r w:rsidR="008822C9" w:rsidRPr="009B5E3F">
        <w:rPr>
          <w:szCs w:val="24"/>
        </w:rPr>
        <w:softHyphen/>
      </w:r>
      <w:r w:rsidR="008822C9" w:rsidRPr="009B5E3F">
        <w:rPr>
          <w:szCs w:val="24"/>
        </w:rPr>
        <w:softHyphen/>
      </w:r>
      <w:r w:rsidR="008822C9" w:rsidRPr="009B5E3F">
        <w:rPr>
          <w:szCs w:val="24"/>
        </w:rPr>
        <w:softHyphen/>
      </w:r>
      <w:r w:rsidR="008822C9" w:rsidRPr="009B5E3F">
        <w:rPr>
          <w:szCs w:val="24"/>
        </w:rPr>
        <w:softHyphen/>
      </w:r>
      <w:r w:rsidR="008822C9" w:rsidRPr="009B5E3F">
        <w:rPr>
          <w:szCs w:val="24"/>
        </w:rPr>
        <w:softHyphen/>
      </w:r>
      <w:r w:rsidR="008822C9" w:rsidRPr="009B5E3F">
        <w:rPr>
          <w:szCs w:val="24"/>
        </w:rPr>
        <w:softHyphen/>
      </w:r>
      <w:r w:rsidR="008822C9" w:rsidRPr="009B5E3F">
        <w:rPr>
          <w:szCs w:val="24"/>
        </w:rPr>
        <w:softHyphen/>
      </w:r>
      <w:r w:rsidR="008822C9" w:rsidRPr="009B5E3F">
        <w:rPr>
          <w:szCs w:val="24"/>
        </w:rPr>
        <w:softHyphen/>
      </w:r>
      <w:r w:rsidR="008822C9" w:rsidRPr="009B5E3F">
        <w:rPr>
          <w:szCs w:val="24"/>
        </w:rPr>
        <w:softHyphen/>
      </w:r>
      <w:r w:rsidR="008822C9" w:rsidRPr="009B5E3F">
        <w:rPr>
          <w:szCs w:val="24"/>
        </w:rPr>
        <w:softHyphen/>
      </w:r>
      <w:r w:rsidR="008822C9" w:rsidRPr="009B5E3F">
        <w:rPr>
          <w:szCs w:val="24"/>
        </w:rPr>
        <w:softHyphen/>
      </w:r>
      <w:r w:rsidR="008822C9" w:rsidRPr="009B5E3F">
        <w:rPr>
          <w:szCs w:val="24"/>
        </w:rPr>
        <w:softHyphen/>
      </w:r>
      <w:r w:rsidR="00EE3C48" w:rsidRPr="009B5E3F">
        <w:rPr>
          <w:szCs w:val="24"/>
        </w:rPr>
        <w:t xml:space="preserve">the </w:t>
      </w:r>
      <w:r w:rsidR="00422DDB">
        <w:rPr>
          <w:szCs w:val="24"/>
          <w:u w:val="single"/>
        </w:rPr>
        <w:t>_________</w:t>
      </w:r>
      <w:r w:rsidR="00EE3C48" w:rsidRPr="009B5E3F">
        <w:rPr>
          <w:szCs w:val="24"/>
          <w:u w:val="single"/>
        </w:rPr>
        <w:t xml:space="preserve"> dollar</w:t>
      </w:r>
      <w:r w:rsidR="00EE3C48" w:rsidRPr="009B5E3F">
        <w:rPr>
          <w:szCs w:val="24"/>
        </w:rPr>
        <w:t xml:space="preserve"> </w:t>
      </w:r>
      <w:r w:rsidR="009B5E3F">
        <w:rPr>
          <w:szCs w:val="24"/>
        </w:rPr>
        <w:t>(</w:t>
      </w:r>
      <w:r w:rsidR="00EE3C48" w:rsidRPr="009B5E3F">
        <w:rPr>
          <w:szCs w:val="24"/>
        </w:rPr>
        <w:t>$</w:t>
      </w:r>
      <w:r w:rsidR="00422DDB">
        <w:rPr>
          <w:szCs w:val="24"/>
        </w:rPr>
        <w:t>_______</w:t>
      </w:r>
      <w:r w:rsidR="00EE3C48" w:rsidRPr="009B5E3F">
        <w:rPr>
          <w:szCs w:val="24"/>
        </w:rPr>
        <w:t xml:space="preserve">) </w:t>
      </w:r>
      <w:r w:rsidRPr="009B5E3F">
        <w:rPr>
          <w:szCs w:val="24"/>
        </w:rPr>
        <w:t xml:space="preserve">non-refundable option fee, which shall be due and payable within thirty (30) days of execution of this Agreement, </w:t>
      </w:r>
      <w:r w:rsidR="00656D1D" w:rsidRPr="009B5E3F">
        <w:rPr>
          <w:szCs w:val="24"/>
        </w:rPr>
        <w:t>MSU</w:t>
      </w:r>
      <w:r w:rsidRPr="009B5E3F">
        <w:rPr>
          <w:szCs w:val="24"/>
        </w:rPr>
        <w:t xml:space="preserve"> hereby grants to COMPANY the option rights contained herein.</w:t>
      </w:r>
      <w:r w:rsidRPr="001C62B6">
        <w:rPr>
          <w:szCs w:val="24"/>
        </w:rPr>
        <w:br/>
        <w:t xml:space="preserve"> </w:t>
      </w:r>
    </w:p>
    <w:p w14:paraId="356A8FDB" w14:textId="0ADB5A3B" w:rsidR="007E4634" w:rsidRDefault="007E4634" w:rsidP="007E4634">
      <w:pPr>
        <w:rPr>
          <w:szCs w:val="24"/>
        </w:rPr>
      </w:pPr>
      <w:r w:rsidRPr="001C62B6">
        <w:rPr>
          <w:szCs w:val="24"/>
        </w:rPr>
        <w:tab/>
        <w:t xml:space="preserve">2.7 </w:t>
      </w:r>
      <w:r w:rsidRPr="001C62B6">
        <w:rPr>
          <w:szCs w:val="24"/>
        </w:rPr>
        <w:tab/>
        <w:t xml:space="preserve">OPTION EXTENSION FEE. In consideration of the extension of the option for an additional twelve (12) month period, COMPANY shall pay to </w:t>
      </w:r>
      <w:r w:rsidR="00656D1D">
        <w:rPr>
          <w:szCs w:val="24"/>
        </w:rPr>
        <w:t>MSU</w:t>
      </w:r>
      <w:r w:rsidRPr="001C62B6">
        <w:rPr>
          <w:szCs w:val="24"/>
        </w:rPr>
        <w:t xml:space="preserve"> a non-refundable option extension fee in the amount of </w:t>
      </w:r>
      <w:r w:rsidR="00422DDB">
        <w:rPr>
          <w:szCs w:val="24"/>
          <w:u w:val="single"/>
        </w:rPr>
        <w:t>_________</w:t>
      </w:r>
      <w:r w:rsidR="009B5E3F">
        <w:rPr>
          <w:szCs w:val="24"/>
          <w:u w:val="single"/>
        </w:rPr>
        <w:t xml:space="preserve"> d</w:t>
      </w:r>
      <w:r w:rsidR="00EE3C48" w:rsidRPr="009B5E3F">
        <w:rPr>
          <w:szCs w:val="24"/>
          <w:u w:val="single"/>
        </w:rPr>
        <w:t>ollars</w:t>
      </w:r>
      <w:r w:rsidR="003803D4">
        <w:rPr>
          <w:szCs w:val="24"/>
        </w:rPr>
        <w:t xml:space="preserve"> ($</w:t>
      </w:r>
      <w:r w:rsidR="00422DDB">
        <w:rPr>
          <w:b/>
          <w:szCs w:val="24"/>
        </w:rPr>
        <w:t>________</w:t>
      </w:r>
      <w:r w:rsidR="00EE3C48">
        <w:rPr>
          <w:szCs w:val="24"/>
        </w:rPr>
        <w:t xml:space="preserve">) </w:t>
      </w:r>
      <w:r w:rsidRPr="001C62B6">
        <w:rPr>
          <w:szCs w:val="24"/>
        </w:rPr>
        <w:t>which shall be due and payable upon notice to extend said option period.</w:t>
      </w:r>
    </w:p>
    <w:p w14:paraId="0E217024" w14:textId="77777777" w:rsidR="001E476A" w:rsidRPr="001C62B6" w:rsidRDefault="001E476A" w:rsidP="007E4634">
      <w:pPr>
        <w:rPr>
          <w:szCs w:val="24"/>
        </w:rPr>
      </w:pPr>
    </w:p>
    <w:p w14:paraId="541D8DB0" w14:textId="77777777" w:rsidR="007E4634" w:rsidRPr="001C62B6" w:rsidRDefault="007E4634" w:rsidP="007E4634">
      <w:pPr>
        <w:rPr>
          <w:szCs w:val="24"/>
        </w:rPr>
      </w:pPr>
    </w:p>
    <w:p w14:paraId="0CD17D92" w14:textId="77777777" w:rsidR="007E4634" w:rsidRDefault="007E4634" w:rsidP="007E4634">
      <w:pPr>
        <w:pStyle w:val="Heading2"/>
        <w:rPr>
          <w:szCs w:val="24"/>
        </w:rPr>
      </w:pPr>
      <w:r>
        <w:rPr>
          <w:szCs w:val="24"/>
        </w:rPr>
        <w:t>ARTICLE III –</w:t>
      </w:r>
      <w:r w:rsidRPr="001C62B6">
        <w:rPr>
          <w:szCs w:val="24"/>
        </w:rPr>
        <w:t xml:space="preserve"> </w:t>
      </w:r>
      <w:r>
        <w:rPr>
          <w:szCs w:val="24"/>
        </w:rPr>
        <w:t>COMPANY’S RIGHTS DURING OPTION PERIOD</w:t>
      </w:r>
    </w:p>
    <w:p w14:paraId="5BCAFB57" w14:textId="77777777" w:rsidR="007E4634" w:rsidRDefault="007E4634" w:rsidP="007E4634"/>
    <w:p w14:paraId="15192661" w14:textId="3B0E2733" w:rsidR="007E4634" w:rsidRDefault="007E4634" w:rsidP="007E4634">
      <w:r>
        <w:tab/>
        <w:t xml:space="preserve">3.1 </w:t>
      </w:r>
      <w:r>
        <w:tab/>
      </w:r>
      <w:r w:rsidRPr="00107AF2">
        <w:t>EVALUATION RIGHTS.</w:t>
      </w:r>
      <w:r>
        <w:t xml:space="preserve"> COMPANY shall have the right to evaluate Intellectual Property Rights through appropriate </w:t>
      </w:r>
      <w:r w:rsidRPr="00BF7BC0">
        <w:t>internal mechanisms only</w:t>
      </w:r>
      <w:r>
        <w:t xml:space="preserve">. </w:t>
      </w:r>
      <w:r w:rsidR="002A533F">
        <w:t>Internal evaluation shall include making or producing the technology.  The technology may be evaluated externally by third parties through the execution of the agreements in Appendix A</w:t>
      </w:r>
      <w:r w:rsidR="00A6416C">
        <w:t xml:space="preserve"> and changes to Appendix A must be approved in writing by MSU</w:t>
      </w:r>
      <w:r w:rsidR="002A533F">
        <w:t xml:space="preserve">. </w:t>
      </w:r>
      <w:r>
        <w:t xml:space="preserve">Written notice must be provided to </w:t>
      </w:r>
      <w:r w:rsidR="00656D1D">
        <w:t>MSU</w:t>
      </w:r>
      <w:r>
        <w:t xml:space="preserve"> for third party evaluation. Disapproval of third party evaluation shall be in writing from </w:t>
      </w:r>
      <w:r w:rsidR="00656D1D">
        <w:t>MSU</w:t>
      </w:r>
      <w:r>
        <w:t xml:space="preserve"> within seven (7) days of the request. COMPANY shall only have the right to disclose information developed or determined through the Option Period for internal use only. </w:t>
      </w:r>
    </w:p>
    <w:p w14:paraId="00E20EB0" w14:textId="77777777" w:rsidR="00676FC3" w:rsidRDefault="00676FC3" w:rsidP="007E4634"/>
    <w:p w14:paraId="7B5A394B" w14:textId="59147A55" w:rsidR="00676FC3" w:rsidRDefault="00676FC3" w:rsidP="007E4634">
      <w:r>
        <w:tab/>
        <w:t xml:space="preserve">EVALUATION RIGHTS include a non-exclusive license to use the inventions of the Intellectual Property Rights solely for internal evaluation purposes.  COMPANY shall not sell, distribute, or otherwise transfer or provide to any third party any Licensed Products or Licensed Processes without the express written consent of </w:t>
      </w:r>
      <w:r w:rsidR="00656D1D">
        <w:t>MSU</w:t>
      </w:r>
      <w:r>
        <w:t>.</w:t>
      </w:r>
    </w:p>
    <w:p w14:paraId="4F54FDC3" w14:textId="77777777" w:rsidR="007E4634" w:rsidRDefault="007E4634" w:rsidP="007E4634"/>
    <w:p w14:paraId="0A980F77" w14:textId="5EC5F058" w:rsidR="007E4634" w:rsidRDefault="007E4634" w:rsidP="007E4634">
      <w:r>
        <w:tab/>
        <w:t>3.2</w:t>
      </w:r>
      <w:r>
        <w:tab/>
        <w:t xml:space="preserve">CONFIDENTIALITY. COMPANY, and any third party evaluators, shall not have the right to publish, disclose, or otherwise make known any information related to the Intellectual Property Rights or the information obtained during the Option Period of the Intellectual Property Rights other than that information made publicly available by </w:t>
      </w:r>
      <w:r w:rsidR="00656D1D">
        <w:t>MSU</w:t>
      </w:r>
      <w:r>
        <w:t xml:space="preserve"> or as made available by third parties except for disclosures necessary to secure appropriate funding to support commercialization of Intellectual Property Rights by COMPANY. Copies of all information obtained through the evaluation period shall be made available to </w:t>
      </w:r>
      <w:r w:rsidR="00656D1D">
        <w:t>MSU</w:t>
      </w:r>
      <w:r>
        <w:t>.</w:t>
      </w:r>
    </w:p>
    <w:p w14:paraId="33D7C961" w14:textId="77777777" w:rsidR="001E476A" w:rsidRDefault="001E476A" w:rsidP="007E4634"/>
    <w:p w14:paraId="0695F1BF" w14:textId="77777777" w:rsidR="007E4634" w:rsidRDefault="007E4634" w:rsidP="007E4634"/>
    <w:p w14:paraId="4167D1A0" w14:textId="77777777" w:rsidR="007E4634" w:rsidRDefault="007E4634" w:rsidP="007E4634">
      <w:pPr>
        <w:pStyle w:val="Heading2"/>
        <w:rPr>
          <w:szCs w:val="24"/>
        </w:rPr>
      </w:pPr>
      <w:r w:rsidRPr="001C62B6">
        <w:rPr>
          <w:szCs w:val="24"/>
        </w:rPr>
        <w:lastRenderedPageBreak/>
        <w:t>ARTICLE I</w:t>
      </w:r>
      <w:r>
        <w:rPr>
          <w:szCs w:val="24"/>
        </w:rPr>
        <w:t>V</w:t>
      </w:r>
      <w:r w:rsidRPr="001C62B6">
        <w:rPr>
          <w:szCs w:val="24"/>
        </w:rPr>
        <w:t xml:space="preserve"> </w:t>
      </w:r>
      <w:r w:rsidR="00C3622F">
        <w:rPr>
          <w:szCs w:val="24"/>
        </w:rPr>
        <w:t>– PATENT EXPENSES</w:t>
      </w:r>
    </w:p>
    <w:p w14:paraId="46E1CB87" w14:textId="77777777" w:rsidR="00C3622F" w:rsidRDefault="00C3622F" w:rsidP="00C3622F"/>
    <w:p w14:paraId="5F49E32A" w14:textId="2D12B845" w:rsidR="00C3622F" w:rsidRDefault="00C3622F" w:rsidP="00C3622F">
      <w:pPr>
        <w:rPr>
          <w:szCs w:val="24"/>
        </w:rPr>
      </w:pPr>
      <w:r>
        <w:tab/>
      </w:r>
      <w:r w:rsidRPr="003803D4">
        <w:t>4.1</w:t>
      </w:r>
      <w:r w:rsidRPr="003803D4">
        <w:tab/>
        <w:t>UNITED STATES FILINGS.</w:t>
      </w:r>
      <w:r w:rsidRPr="003803D4">
        <w:rPr>
          <w:b/>
        </w:rPr>
        <w:t xml:space="preserve">  </w:t>
      </w:r>
      <w:r w:rsidR="001732B5" w:rsidRPr="003803D4">
        <w:t>MSU</w:t>
      </w:r>
      <w:r w:rsidR="00656D1D" w:rsidRPr="003803D4">
        <w:t xml:space="preserve"> has </w:t>
      </w:r>
      <w:r w:rsidRPr="003803D4">
        <w:t xml:space="preserve">agreed to support and pay </w:t>
      </w:r>
      <w:r w:rsidR="00633A3A">
        <w:t>P</w:t>
      </w:r>
      <w:r w:rsidR="00633A3A" w:rsidRPr="003803D4">
        <w:t xml:space="preserve">atent </w:t>
      </w:r>
      <w:r w:rsidR="00633A3A">
        <w:t>E</w:t>
      </w:r>
      <w:r w:rsidR="00633A3A" w:rsidRPr="003803D4">
        <w:t xml:space="preserve">xpenses </w:t>
      </w:r>
      <w:r w:rsidRPr="003803D4">
        <w:t xml:space="preserve">associated with </w:t>
      </w:r>
      <w:r w:rsidRPr="003803D4">
        <w:rPr>
          <w:szCs w:val="24"/>
        </w:rPr>
        <w:t>United States Patent Application No.</w:t>
      </w:r>
      <w:r w:rsidR="00422DDB">
        <w:rPr>
          <w:szCs w:val="24"/>
        </w:rPr>
        <w:t xml:space="preserve"> ________________</w:t>
      </w:r>
      <w:r w:rsidRPr="003803D4">
        <w:rPr>
          <w:szCs w:val="24"/>
        </w:rPr>
        <w:t xml:space="preserve"> </w:t>
      </w:r>
      <w:r w:rsidR="00422DDB">
        <w:rPr>
          <w:szCs w:val="24"/>
        </w:rPr>
        <w:softHyphen/>
      </w:r>
      <w:r w:rsidR="007C2A92">
        <w:rPr>
          <w:szCs w:val="24"/>
        </w:rPr>
        <w:t>, titled “</w:t>
      </w:r>
      <w:r w:rsidR="00422DDB">
        <w:rPr>
          <w:szCs w:val="24"/>
        </w:rPr>
        <w:t>_______________</w:t>
      </w:r>
      <w:r w:rsidR="007C2A92">
        <w:rPr>
          <w:szCs w:val="24"/>
        </w:rPr>
        <w:t>”.</w:t>
      </w:r>
      <w:r w:rsidRPr="003803D4">
        <w:rPr>
          <w:szCs w:val="24"/>
        </w:rPr>
        <w:t xml:space="preserve"> If COMPANY exercises its Option to a License, the License will include provisions requiring C</w:t>
      </w:r>
      <w:r w:rsidR="00656D1D" w:rsidRPr="003803D4">
        <w:rPr>
          <w:szCs w:val="24"/>
        </w:rPr>
        <w:t xml:space="preserve">OMPANY to reimburse MSU </w:t>
      </w:r>
      <w:r w:rsidRPr="003803D4">
        <w:rPr>
          <w:szCs w:val="24"/>
        </w:rPr>
        <w:t xml:space="preserve">for these </w:t>
      </w:r>
      <w:r w:rsidR="00633A3A">
        <w:rPr>
          <w:szCs w:val="24"/>
        </w:rPr>
        <w:t>Patent Expenses</w:t>
      </w:r>
      <w:r w:rsidR="007C2A92">
        <w:rPr>
          <w:szCs w:val="24"/>
        </w:rPr>
        <w:t>.</w:t>
      </w:r>
    </w:p>
    <w:p w14:paraId="309CBC64" w14:textId="77777777" w:rsidR="00C3622F" w:rsidRDefault="00C3622F" w:rsidP="00C3622F">
      <w:pPr>
        <w:rPr>
          <w:szCs w:val="24"/>
        </w:rPr>
      </w:pPr>
    </w:p>
    <w:p w14:paraId="5560E98A" w14:textId="5D0E4729" w:rsidR="00004D1F" w:rsidRDefault="00C3622F" w:rsidP="00C3622F">
      <w:r>
        <w:rPr>
          <w:szCs w:val="24"/>
        </w:rPr>
        <w:tab/>
      </w:r>
    </w:p>
    <w:p w14:paraId="345E3594" w14:textId="77777777" w:rsidR="00C3622F" w:rsidRPr="00C3622F" w:rsidRDefault="00BE7DFE" w:rsidP="00C3622F">
      <w:pPr>
        <w:pStyle w:val="Heading2"/>
        <w:rPr>
          <w:szCs w:val="24"/>
        </w:rPr>
      </w:pPr>
      <w:r>
        <w:rPr>
          <w:szCs w:val="24"/>
        </w:rPr>
        <w:t xml:space="preserve">ARTICLE </w:t>
      </w:r>
      <w:r w:rsidR="00C3622F">
        <w:rPr>
          <w:szCs w:val="24"/>
        </w:rPr>
        <w:t>V</w:t>
      </w:r>
      <w:r w:rsidR="00C3622F" w:rsidRPr="001C62B6">
        <w:rPr>
          <w:szCs w:val="24"/>
        </w:rPr>
        <w:t xml:space="preserve"> </w:t>
      </w:r>
      <w:r w:rsidR="00C3622F">
        <w:rPr>
          <w:szCs w:val="24"/>
        </w:rPr>
        <w:t>– TERMINATION</w:t>
      </w:r>
    </w:p>
    <w:p w14:paraId="1D3A4084" w14:textId="77777777" w:rsidR="007E4634" w:rsidRPr="001C62B6" w:rsidRDefault="007E4634" w:rsidP="007E4634">
      <w:pPr>
        <w:rPr>
          <w:szCs w:val="24"/>
        </w:rPr>
      </w:pPr>
      <w:r w:rsidRPr="001C62B6">
        <w:rPr>
          <w:szCs w:val="24"/>
        </w:rPr>
        <w:t xml:space="preserve"> </w:t>
      </w:r>
    </w:p>
    <w:p w14:paraId="5EC9D8F3" w14:textId="77777777" w:rsidR="007E4634" w:rsidRDefault="007E4634" w:rsidP="007E4634">
      <w:pPr>
        <w:rPr>
          <w:szCs w:val="24"/>
        </w:rPr>
      </w:pPr>
      <w:r w:rsidRPr="001C62B6">
        <w:rPr>
          <w:szCs w:val="24"/>
        </w:rPr>
        <w:tab/>
        <w:t>This Agreement shall terminate at the end of the option period, or any extension thereto, unless the option is exercised, in which case this Agreement will terminate at the end of the Negotiation Period or upon execution of a license agreement, whichever occurs first.</w:t>
      </w:r>
    </w:p>
    <w:p w14:paraId="78555FD5" w14:textId="77777777" w:rsidR="001E476A" w:rsidRPr="001C62B6" w:rsidRDefault="001E476A" w:rsidP="007E4634">
      <w:pPr>
        <w:rPr>
          <w:szCs w:val="24"/>
        </w:rPr>
      </w:pPr>
    </w:p>
    <w:p w14:paraId="0094C9AF" w14:textId="77777777" w:rsidR="007E4634" w:rsidRPr="001C62B6" w:rsidRDefault="007E4634" w:rsidP="007E4634">
      <w:pPr>
        <w:rPr>
          <w:szCs w:val="24"/>
        </w:rPr>
      </w:pPr>
      <w:r w:rsidRPr="001C62B6">
        <w:rPr>
          <w:szCs w:val="24"/>
        </w:rPr>
        <w:t xml:space="preserve"> </w:t>
      </w:r>
    </w:p>
    <w:p w14:paraId="6709E529" w14:textId="77777777" w:rsidR="007E4634" w:rsidRPr="001C62B6" w:rsidRDefault="007E4634" w:rsidP="007E4634">
      <w:pPr>
        <w:pStyle w:val="Heading2"/>
        <w:rPr>
          <w:szCs w:val="24"/>
        </w:rPr>
      </w:pPr>
      <w:r>
        <w:rPr>
          <w:szCs w:val="24"/>
        </w:rPr>
        <w:t>ARTICLE V</w:t>
      </w:r>
      <w:r w:rsidR="00BE7DFE">
        <w:rPr>
          <w:szCs w:val="24"/>
        </w:rPr>
        <w:t>I</w:t>
      </w:r>
      <w:r>
        <w:rPr>
          <w:szCs w:val="24"/>
        </w:rPr>
        <w:t xml:space="preserve"> -- MISCELLANEOUS PROVISIONS</w:t>
      </w:r>
    </w:p>
    <w:p w14:paraId="01A944A5" w14:textId="77777777" w:rsidR="007E4634" w:rsidRPr="001C62B6" w:rsidRDefault="007E4634" w:rsidP="007E4634">
      <w:pPr>
        <w:rPr>
          <w:szCs w:val="24"/>
        </w:rPr>
      </w:pPr>
      <w:r w:rsidRPr="001C62B6">
        <w:rPr>
          <w:szCs w:val="24"/>
        </w:rPr>
        <w:t xml:space="preserve"> </w:t>
      </w:r>
    </w:p>
    <w:p w14:paraId="55BB185A" w14:textId="24E98016" w:rsidR="007E4634" w:rsidRPr="001C62B6" w:rsidRDefault="007E4634" w:rsidP="007E4634">
      <w:pPr>
        <w:rPr>
          <w:szCs w:val="24"/>
        </w:rPr>
      </w:pPr>
      <w:r>
        <w:rPr>
          <w:szCs w:val="24"/>
        </w:rPr>
        <w:tab/>
      </w:r>
      <w:r w:rsidR="00BE7DFE">
        <w:rPr>
          <w:szCs w:val="24"/>
        </w:rPr>
        <w:t>6</w:t>
      </w:r>
      <w:r w:rsidRPr="001C62B6">
        <w:rPr>
          <w:szCs w:val="24"/>
        </w:rPr>
        <w:t>.</w:t>
      </w:r>
      <w:r>
        <w:rPr>
          <w:szCs w:val="24"/>
        </w:rPr>
        <w:t>0</w:t>
      </w:r>
      <w:r w:rsidRPr="001C62B6">
        <w:rPr>
          <w:szCs w:val="24"/>
        </w:rPr>
        <w:t xml:space="preserve">. </w:t>
      </w:r>
      <w:r w:rsidRPr="001C62B6">
        <w:rPr>
          <w:szCs w:val="24"/>
        </w:rPr>
        <w:tab/>
        <w:t>APPLICABLE LAW. This Agreement shall be construed and the rights of the parties determined in accordance with the laws of the State of Mississippi excluding its conflict and choice of law provisions. All disputes, claims or other matters are subject to resolution in the State of Mississippi and the COMPANY, its officials, agents, employees, and affiliates hereby subject themselves to the jurisdiction of the Mississippi Courts.</w:t>
      </w:r>
    </w:p>
    <w:p w14:paraId="05A20732" w14:textId="77777777" w:rsidR="007E4634" w:rsidRPr="001C62B6" w:rsidRDefault="007E4634" w:rsidP="007E4634">
      <w:pPr>
        <w:rPr>
          <w:szCs w:val="24"/>
        </w:rPr>
      </w:pPr>
      <w:r w:rsidRPr="001C62B6">
        <w:rPr>
          <w:szCs w:val="24"/>
        </w:rPr>
        <w:t xml:space="preserve"> </w:t>
      </w:r>
    </w:p>
    <w:p w14:paraId="33FAC795" w14:textId="7744469F" w:rsidR="007E4634" w:rsidRPr="001C62B6" w:rsidRDefault="007E4634" w:rsidP="007E4634">
      <w:pPr>
        <w:rPr>
          <w:szCs w:val="24"/>
        </w:rPr>
      </w:pPr>
      <w:r>
        <w:rPr>
          <w:szCs w:val="24"/>
        </w:rPr>
        <w:tab/>
      </w:r>
      <w:r w:rsidR="00BE7DFE">
        <w:rPr>
          <w:szCs w:val="24"/>
        </w:rPr>
        <w:t>6</w:t>
      </w:r>
      <w:r>
        <w:rPr>
          <w:szCs w:val="24"/>
        </w:rPr>
        <w:t>.1</w:t>
      </w:r>
      <w:r w:rsidRPr="001C62B6">
        <w:rPr>
          <w:szCs w:val="24"/>
        </w:rPr>
        <w:t xml:space="preserve">. </w:t>
      </w:r>
      <w:r w:rsidRPr="001C62B6">
        <w:rPr>
          <w:szCs w:val="24"/>
        </w:rPr>
        <w:tab/>
        <w:t xml:space="preserve">USE OF NAME. No use of the name of </w:t>
      </w:r>
      <w:r w:rsidR="00656D1D">
        <w:rPr>
          <w:szCs w:val="24"/>
        </w:rPr>
        <w:t xml:space="preserve">MSU </w:t>
      </w:r>
      <w:r w:rsidRPr="001C62B6">
        <w:rPr>
          <w:szCs w:val="24"/>
        </w:rPr>
        <w:t>in any form of promotion or in connection with the sale of products, processes, devices, or designs is permitted without prior written approval from the other party.</w:t>
      </w:r>
    </w:p>
    <w:p w14:paraId="36C75E5F" w14:textId="77777777" w:rsidR="007E4634" w:rsidRPr="001C62B6" w:rsidRDefault="007E4634" w:rsidP="007E4634">
      <w:pPr>
        <w:rPr>
          <w:szCs w:val="24"/>
        </w:rPr>
      </w:pPr>
      <w:r w:rsidRPr="001C62B6">
        <w:rPr>
          <w:szCs w:val="24"/>
        </w:rPr>
        <w:t xml:space="preserve"> </w:t>
      </w:r>
    </w:p>
    <w:p w14:paraId="197C21AE" w14:textId="77777777" w:rsidR="007E4634" w:rsidRPr="001C62B6" w:rsidRDefault="007E4634" w:rsidP="007E4634">
      <w:pPr>
        <w:rPr>
          <w:szCs w:val="24"/>
        </w:rPr>
      </w:pPr>
      <w:r>
        <w:rPr>
          <w:szCs w:val="24"/>
        </w:rPr>
        <w:tab/>
      </w:r>
      <w:r w:rsidR="00BE7DFE">
        <w:rPr>
          <w:szCs w:val="24"/>
        </w:rPr>
        <w:t>6</w:t>
      </w:r>
      <w:r>
        <w:rPr>
          <w:szCs w:val="24"/>
        </w:rPr>
        <w:t>.2</w:t>
      </w:r>
      <w:r w:rsidRPr="001C62B6">
        <w:rPr>
          <w:szCs w:val="24"/>
        </w:rPr>
        <w:t xml:space="preserve">. </w:t>
      </w:r>
      <w:r w:rsidRPr="001C62B6">
        <w:rPr>
          <w:szCs w:val="24"/>
        </w:rPr>
        <w:tab/>
        <w:t xml:space="preserve">NOTICES AND CORRESPONDENCE. All notices required or permitted to be given under this Agreement shall be in writing and shall be deemed to have been sufficiently given for all purposes thereof when mailed by certified mail to the party to be notified. </w:t>
      </w:r>
    </w:p>
    <w:p w14:paraId="4A24C868" w14:textId="77777777" w:rsidR="007E4634" w:rsidRPr="001C62B6" w:rsidRDefault="007E4634" w:rsidP="007E4634">
      <w:pPr>
        <w:rPr>
          <w:szCs w:val="24"/>
        </w:rPr>
      </w:pPr>
    </w:p>
    <w:p w14:paraId="00292077" w14:textId="336A26DB" w:rsidR="007E4634" w:rsidRPr="001C62B6" w:rsidRDefault="007E4634" w:rsidP="007E4634">
      <w:pPr>
        <w:rPr>
          <w:szCs w:val="24"/>
        </w:rPr>
      </w:pPr>
      <w:r w:rsidRPr="001C62B6">
        <w:rPr>
          <w:szCs w:val="24"/>
        </w:rPr>
        <w:tab/>
        <w:t xml:space="preserve">All notices to </w:t>
      </w:r>
      <w:r w:rsidR="00656D1D">
        <w:rPr>
          <w:szCs w:val="24"/>
        </w:rPr>
        <w:t>MSU</w:t>
      </w:r>
      <w:r w:rsidRPr="001C62B6">
        <w:rPr>
          <w:szCs w:val="24"/>
        </w:rPr>
        <w:t xml:space="preserve"> and any correspondence respecting this Agreement shall be addressed as follows:</w:t>
      </w:r>
    </w:p>
    <w:p w14:paraId="44CF312C" w14:textId="77777777" w:rsidR="007E4634" w:rsidRPr="001C62B6" w:rsidRDefault="007E4634" w:rsidP="007E4634">
      <w:pPr>
        <w:rPr>
          <w:szCs w:val="24"/>
        </w:rPr>
      </w:pPr>
      <w:r w:rsidRPr="001C62B6">
        <w:rPr>
          <w:szCs w:val="24"/>
        </w:rPr>
        <w:t xml:space="preserve"> </w:t>
      </w:r>
    </w:p>
    <w:p w14:paraId="62A8F004" w14:textId="01EC2DCD" w:rsidR="007E4634" w:rsidRPr="001C62B6" w:rsidRDefault="007E4634" w:rsidP="007E4634">
      <w:pPr>
        <w:rPr>
          <w:szCs w:val="24"/>
        </w:rPr>
      </w:pPr>
      <w:r w:rsidRPr="001C62B6">
        <w:rPr>
          <w:szCs w:val="24"/>
        </w:rPr>
        <w:tab/>
        <w:t xml:space="preserve">To </w:t>
      </w:r>
      <w:r w:rsidR="00656D1D">
        <w:rPr>
          <w:szCs w:val="24"/>
        </w:rPr>
        <w:t>MSU</w:t>
      </w:r>
      <w:r w:rsidRPr="001C62B6">
        <w:rPr>
          <w:szCs w:val="24"/>
        </w:rPr>
        <w:t>:</w:t>
      </w:r>
      <w:r w:rsidRPr="001C62B6">
        <w:rPr>
          <w:szCs w:val="24"/>
        </w:rPr>
        <w:br/>
        <w:t xml:space="preserve"> </w:t>
      </w:r>
      <w:r w:rsidRPr="001C62B6">
        <w:rPr>
          <w:szCs w:val="24"/>
        </w:rPr>
        <w:tab/>
      </w:r>
      <w:r w:rsidRPr="001C62B6">
        <w:rPr>
          <w:szCs w:val="24"/>
        </w:rPr>
        <w:tab/>
        <w:t>Mississippi State University</w:t>
      </w:r>
    </w:p>
    <w:p w14:paraId="060CBD39" w14:textId="77777777" w:rsidR="007E4634" w:rsidRDefault="00011047" w:rsidP="007E4634">
      <w:pPr>
        <w:rPr>
          <w:szCs w:val="24"/>
        </w:rPr>
      </w:pPr>
      <w:r>
        <w:rPr>
          <w:szCs w:val="24"/>
        </w:rPr>
        <w:t xml:space="preserve"> </w:t>
      </w:r>
      <w:r>
        <w:rPr>
          <w:szCs w:val="24"/>
        </w:rPr>
        <w:tab/>
      </w:r>
      <w:r>
        <w:rPr>
          <w:szCs w:val="24"/>
        </w:rPr>
        <w:tab/>
        <w:t xml:space="preserve">Office of </w:t>
      </w:r>
      <w:r w:rsidR="007E4634">
        <w:rPr>
          <w:szCs w:val="24"/>
        </w:rPr>
        <w:t>T</w:t>
      </w:r>
      <w:r w:rsidR="007E4634" w:rsidRPr="001C62B6">
        <w:rPr>
          <w:szCs w:val="24"/>
        </w:rPr>
        <w:t xml:space="preserve">echnology </w:t>
      </w:r>
      <w:r>
        <w:rPr>
          <w:szCs w:val="24"/>
        </w:rPr>
        <w:t>Management</w:t>
      </w:r>
    </w:p>
    <w:p w14:paraId="31C3D92C" w14:textId="77777777" w:rsidR="007E4634" w:rsidRPr="001C62B6" w:rsidRDefault="007E4634" w:rsidP="007E4634">
      <w:pPr>
        <w:rPr>
          <w:szCs w:val="24"/>
        </w:rPr>
      </w:pPr>
      <w:r w:rsidRPr="001C62B6">
        <w:rPr>
          <w:szCs w:val="24"/>
        </w:rPr>
        <w:tab/>
      </w:r>
      <w:r w:rsidRPr="001C62B6">
        <w:rPr>
          <w:szCs w:val="24"/>
        </w:rPr>
        <w:tab/>
        <w:t>P</w:t>
      </w:r>
      <w:r>
        <w:rPr>
          <w:szCs w:val="24"/>
        </w:rPr>
        <w:t>.</w:t>
      </w:r>
      <w:r w:rsidRPr="001C62B6">
        <w:rPr>
          <w:szCs w:val="24"/>
        </w:rPr>
        <w:t>O</w:t>
      </w:r>
      <w:r>
        <w:rPr>
          <w:szCs w:val="24"/>
        </w:rPr>
        <w:t xml:space="preserve">. </w:t>
      </w:r>
      <w:r w:rsidRPr="001C62B6">
        <w:rPr>
          <w:szCs w:val="24"/>
        </w:rPr>
        <w:t>Box 5282</w:t>
      </w:r>
    </w:p>
    <w:p w14:paraId="416F3FEE" w14:textId="77777777" w:rsidR="007E4634" w:rsidRPr="001C62B6" w:rsidRDefault="007E4634" w:rsidP="007E4634">
      <w:pPr>
        <w:rPr>
          <w:szCs w:val="24"/>
        </w:rPr>
      </w:pPr>
      <w:r w:rsidRPr="001C62B6">
        <w:rPr>
          <w:szCs w:val="24"/>
        </w:rPr>
        <w:t xml:space="preserve"> </w:t>
      </w:r>
      <w:r w:rsidRPr="001C62B6">
        <w:rPr>
          <w:szCs w:val="24"/>
        </w:rPr>
        <w:tab/>
      </w:r>
      <w:r w:rsidRPr="001C62B6">
        <w:rPr>
          <w:szCs w:val="24"/>
        </w:rPr>
        <w:tab/>
        <w:t>Mississippi State, MS 39762</w:t>
      </w:r>
    </w:p>
    <w:p w14:paraId="63F46A38" w14:textId="77777777" w:rsidR="007E4634" w:rsidRDefault="007E4634" w:rsidP="007E4634">
      <w:pPr>
        <w:rPr>
          <w:szCs w:val="24"/>
        </w:rPr>
      </w:pPr>
      <w:r w:rsidRPr="001C62B6">
        <w:rPr>
          <w:szCs w:val="24"/>
        </w:rPr>
        <w:t xml:space="preserve"> </w:t>
      </w:r>
      <w:r w:rsidRPr="001C62B6">
        <w:rPr>
          <w:szCs w:val="24"/>
        </w:rPr>
        <w:tab/>
      </w:r>
    </w:p>
    <w:p w14:paraId="329BE19A" w14:textId="77777777" w:rsidR="007E4634" w:rsidRDefault="007E4634" w:rsidP="007E4634">
      <w:pPr>
        <w:ind w:firstLine="720"/>
        <w:rPr>
          <w:szCs w:val="24"/>
        </w:rPr>
      </w:pPr>
      <w:r w:rsidRPr="007C2A92">
        <w:rPr>
          <w:szCs w:val="24"/>
        </w:rPr>
        <w:t>To COMPANY:</w:t>
      </w:r>
    </w:p>
    <w:p w14:paraId="1FE84D6B" w14:textId="36D96DC3" w:rsidR="007C2A92" w:rsidRDefault="007C2A92" w:rsidP="007E4634">
      <w:pPr>
        <w:rPr>
          <w:szCs w:val="24"/>
        </w:rPr>
      </w:pPr>
      <w:r>
        <w:rPr>
          <w:szCs w:val="24"/>
        </w:rPr>
        <w:tab/>
      </w:r>
      <w:r>
        <w:rPr>
          <w:szCs w:val="24"/>
        </w:rPr>
        <w:tab/>
      </w:r>
      <w:r w:rsidR="001E476A">
        <w:rPr>
          <w:szCs w:val="24"/>
        </w:rPr>
        <w:t>___________________________</w:t>
      </w:r>
    </w:p>
    <w:p w14:paraId="4C7FB0A3" w14:textId="7F8C53A9" w:rsidR="007C2A92" w:rsidRDefault="007C2A92" w:rsidP="007E4634">
      <w:pPr>
        <w:rPr>
          <w:szCs w:val="24"/>
        </w:rPr>
      </w:pPr>
      <w:r>
        <w:rPr>
          <w:szCs w:val="24"/>
        </w:rPr>
        <w:tab/>
      </w:r>
      <w:r>
        <w:rPr>
          <w:szCs w:val="24"/>
        </w:rPr>
        <w:tab/>
      </w:r>
      <w:r w:rsidR="001E476A">
        <w:rPr>
          <w:szCs w:val="24"/>
        </w:rPr>
        <w:t>___________________________</w:t>
      </w:r>
    </w:p>
    <w:p w14:paraId="416FD078" w14:textId="6C810B08" w:rsidR="00B01D19" w:rsidRDefault="007C2A92" w:rsidP="00B01D19">
      <w:pPr>
        <w:rPr>
          <w:szCs w:val="24"/>
        </w:rPr>
      </w:pPr>
      <w:r>
        <w:rPr>
          <w:szCs w:val="24"/>
        </w:rPr>
        <w:tab/>
      </w:r>
      <w:r>
        <w:rPr>
          <w:szCs w:val="24"/>
        </w:rPr>
        <w:tab/>
      </w:r>
      <w:r w:rsidR="001E476A">
        <w:rPr>
          <w:szCs w:val="24"/>
        </w:rPr>
        <w:t>___________________________</w:t>
      </w:r>
    </w:p>
    <w:p w14:paraId="799D6940" w14:textId="77777777" w:rsidR="00B01D19" w:rsidRDefault="00B01D19" w:rsidP="00B01D19">
      <w:pPr>
        <w:rPr>
          <w:szCs w:val="24"/>
        </w:rPr>
      </w:pPr>
    </w:p>
    <w:p w14:paraId="404D9581" w14:textId="77777777" w:rsidR="007E4634" w:rsidRPr="001C62B6" w:rsidRDefault="00011047" w:rsidP="007E4634">
      <w:pPr>
        <w:rPr>
          <w:szCs w:val="24"/>
        </w:rPr>
      </w:pPr>
      <w:r>
        <w:rPr>
          <w:szCs w:val="24"/>
        </w:rPr>
        <w:tab/>
      </w:r>
      <w:r>
        <w:rPr>
          <w:szCs w:val="24"/>
        </w:rPr>
        <w:tab/>
      </w:r>
    </w:p>
    <w:p w14:paraId="7B6D565E" w14:textId="587CF729" w:rsidR="007E4634" w:rsidRPr="001C62B6" w:rsidRDefault="007E4634" w:rsidP="007E4634">
      <w:pPr>
        <w:rPr>
          <w:szCs w:val="24"/>
        </w:rPr>
      </w:pPr>
      <w:r>
        <w:rPr>
          <w:szCs w:val="24"/>
        </w:rPr>
        <w:lastRenderedPageBreak/>
        <w:tab/>
      </w:r>
      <w:r w:rsidR="00BE7DFE">
        <w:rPr>
          <w:szCs w:val="24"/>
        </w:rPr>
        <w:t>6</w:t>
      </w:r>
      <w:r>
        <w:rPr>
          <w:szCs w:val="24"/>
        </w:rPr>
        <w:t>.3</w:t>
      </w:r>
      <w:r w:rsidRPr="001C62B6">
        <w:rPr>
          <w:szCs w:val="24"/>
        </w:rPr>
        <w:t xml:space="preserve">. </w:t>
      </w:r>
      <w:r w:rsidRPr="001C62B6">
        <w:rPr>
          <w:szCs w:val="24"/>
        </w:rPr>
        <w:tab/>
      </w:r>
      <w:r w:rsidR="00656D1D">
        <w:rPr>
          <w:szCs w:val="24"/>
        </w:rPr>
        <w:t>MSU</w:t>
      </w:r>
      <w:r w:rsidRPr="001C62B6">
        <w:rPr>
          <w:szCs w:val="24"/>
        </w:rPr>
        <w:t xml:space="preserve"> MAKES NO REPRESENTATIONS AND EXTENDS NO WARRANTIES OF ANY KIND, EITHER EXPRESS OR IMPLIED, INCLUDING, BUT NOT LIMITED, TO WARRANTIES OF MERCHANTABILITY, FITNESS FOR A PARTICULAR PURPOSE, VALIDITY OF </w:t>
      </w:r>
      <w:r>
        <w:rPr>
          <w:szCs w:val="24"/>
        </w:rPr>
        <w:t xml:space="preserve">INTELLECTUAL PROPERTY RIGHTS, INCLUDING </w:t>
      </w:r>
      <w:r w:rsidRPr="001C62B6">
        <w:rPr>
          <w:szCs w:val="24"/>
        </w:rPr>
        <w:t xml:space="preserve">PATENT RIGHTS CLAIMS, ISSUED OR PENDING, OR FOR THE ABSENCE OF LATENT OR OTHER DEFECTS, WHETHER DISCOVERABLE OR NOT DISCOVERABLE.  NOTHING IN THIS AGREEMENT SHALL BE CONSTRUED AS A REPRESENTATION MADE OR WARRANTY GIVEN BY </w:t>
      </w:r>
      <w:r w:rsidR="00656D1D">
        <w:rPr>
          <w:szCs w:val="24"/>
        </w:rPr>
        <w:t>MSU</w:t>
      </w:r>
      <w:r w:rsidRPr="001C62B6">
        <w:rPr>
          <w:szCs w:val="24"/>
        </w:rPr>
        <w:t xml:space="preserve"> THAT THE RIGHTS GRANTED HEREUNDER SHALL NOT INFRINGE THE PATENT RIGHTS OF THIRD PARTIES.  IN NO EVENT SHALL THE MISSISSIPPI BOARD OF TRUSTEES OF STATE INSTITUTIONS OF HIGHER LEARNING, </w:t>
      </w:r>
      <w:r w:rsidR="00656D1D">
        <w:rPr>
          <w:szCs w:val="24"/>
        </w:rPr>
        <w:t>MSU</w:t>
      </w:r>
      <w:r w:rsidRPr="001C62B6">
        <w:rPr>
          <w:szCs w:val="24"/>
        </w:rPr>
        <w:t xml:space="preserve">, THE TRUSTEES, OR ANY OFFICERS, AGENTS OR EMPLOYEES THEREOF BE LIABLE FOR INCIDENTAL OR CONSEQUENTIAL DAMAGES OF ANY KIND, INCLUDING ECONOMIC DAMAGE OR INJURY TO PROPERTY AND LOSS OF PROFITS, REGARDLESS OF WHETHER </w:t>
      </w:r>
      <w:r w:rsidR="00656D1D">
        <w:rPr>
          <w:szCs w:val="24"/>
        </w:rPr>
        <w:t>MSU</w:t>
      </w:r>
      <w:r w:rsidRPr="001C62B6">
        <w:rPr>
          <w:szCs w:val="24"/>
        </w:rPr>
        <w:t xml:space="preserve"> SHALL BE ADVISED OF, SHALL OTHERWISE HAVE REASON TO KNOW, OR IN FACT SHALL KNOW OF THE POSSIBILITY THEREOF.</w:t>
      </w:r>
    </w:p>
    <w:p w14:paraId="2C97528E" w14:textId="77777777" w:rsidR="007E4634" w:rsidRDefault="007E4634" w:rsidP="007E4634">
      <w:pPr>
        <w:rPr>
          <w:szCs w:val="24"/>
        </w:rPr>
      </w:pPr>
    </w:p>
    <w:p w14:paraId="29A86A1B" w14:textId="77777777" w:rsidR="00B84496" w:rsidRDefault="00B84496" w:rsidP="007E4634">
      <w:pPr>
        <w:rPr>
          <w:szCs w:val="24"/>
        </w:rPr>
      </w:pPr>
    </w:p>
    <w:p w14:paraId="6C7B2C08" w14:textId="77777777" w:rsidR="007E4634" w:rsidRPr="001C62B6" w:rsidRDefault="007E4634" w:rsidP="007E4634">
      <w:pPr>
        <w:rPr>
          <w:szCs w:val="24"/>
        </w:rPr>
      </w:pPr>
      <w:r w:rsidRPr="001C62B6">
        <w:rPr>
          <w:szCs w:val="24"/>
        </w:rPr>
        <w:tab/>
        <w:t>IN WITNESS WHEREOF, the parties hereto have caused this instrument to be signed in duplicate by their duly authorized officers.</w:t>
      </w:r>
    </w:p>
    <w:p w14:paraId="4C551662" w14:textId="77777777" w:rsidR="007E4634" w:rsidRPr="001C62B6" w:rsidRDefault="007E4634" w:rsidP="007E4634">
      <w:pPr>
        <w:rPr>
          <w:szCs w:val="24"/>
        </w:rPr>
      </w:pPr>
      <w:r w:rsidRPr="001C62B6">
        <w:rPr>
          <w:szCs w:val="24"/>
        </w:rPr>
        <w:t xml:space="preserve"> </w:t>
      </w:r>
    </w:p>
    <w:p w14:paraId="77488198" w14:textId="69D821C7" w:rsidR="007E4634" w:rsidRDefault="007E4634" w:rsidP="007E4634">
      <w:pPr>
        <w:ind w:left="4380" w:hanging="4380"/>
        <w:rPr>
          <w:szCs w:val="24"/>
        </w:rPr>
      </w:pPr>
      <w:r w:rsidRPr="001C62B6">
        <w:rPr>
          <w:szCs w:val="24"/>
        </w:rPr>
        <w:t>MISSISSIPPI STATE UNIVERSITY</w:t>
      </w:r>
      <w:r w:rsidRPr="001C62B6">
        <w:rPr>
          <w:szCs w:val="24"/>
        </w:rPr>
        <w:tab/>
      </w:r>
      <w:r w:rsidR="00B72D58">
        <w:rPr>
          <w:szCs w:val="24"/>
        </w:rPr>
        <w:t>COMPANY</w:t>
      </w:r>
      <w:r w:rsidR="007C2A92">
        <w:rPr>
          <w:szCs w:val="24"/>
        </w:rPr>
        <w:t xml:space="preserve">: </w:t>
      </w:r>
      <w:r w:rsidR="00422DDB">
        <w:rPr>
          <w:szCs w:val="24"/>
        </w:rPr>
        <w:t>___________________________</w:t>
      </w:r>
    </w:p>
    <w:p w14:paraId="32A00E20" w14:textId="77777777" w:rsidR="00011047" w:rsidRPr="001C62B6" w:rsidRDefault="00011047" w:rsidP="007E4634">
      <w:pPr>
        <w:ind w:left="4380" w:hanging="4380"/>
        <w:rPr>
          <w:szCs w:val="24"/>
        </w:rPr>
      </w:pPr>
      <w:r>
        <w:rPr>
          <w:szCs w:val="24"/>
        </w:rPr>
        <w:tab/>
      </w:r>
    </w:p>
    <w:p w14:paraId="414AB8FE" w14:textId="77777777" w:rsidR="007E4634" w:rsidRPr="001C62B6" w:rsidRDefault="007E4634" w:rsidP="007E4634">
      <w:pPr>
        <w:rPr>
          <w:szCs w:val="24"/>
        </w:rPr>
      </w:pPr>
    </w:p>
    <w:p w14:paraId="6AA7BA2B" w14:textId="77777777" w:rsidR="007E4634" w:rsidRPr="001C62B6" w:rsidRDefault="007E4634" w:rsidP="007E4634">
      <w:pPr>
        <w:ind w:left="720" w:hanging="720"/>
        <w:rPr>
          <w:szCs w:val="24"/>
        </w:rPr>
      </w:pPr>
      <w:r w:rsidRPr="001C62B6">
        <w:rPr>
          <w:szCs w:val="24"/>
        </w:rPr>
        <w:t>By: ______________________ _______</w:t>
      </w:r>
      <w:r w:rsidRPr="001C62B6">
        <w:rPr>
          <w:szCs w:val="24"/>
        </w:rPr>
        <w:tab/>
        <w:t xml:space="preserve"> </w:t>
      </w:r>
      <w:proofErr w:type="gramStart"/>
      <w:r w:rsidRPr="001C62B6">
        <w:rPr>
          <w:szCs w:val="24"/>
        </w:rPr>
        <w:t>By</w:t>
      </w:r>
      <w:proofErr w:type="gramEnd"/>
      <w:r w:rsidRPr="001C62B6">
        <w:rPr>
          <w:szCs w:val="24"/>
        </w:rPr>
        <w:t xml:space="preserve">: __________________________ _________  </w:t>
      </w:r>
    </w:p>
    <w:p w14:paraId="3F9DF1EA" w14:textId="77777777" w:rsidR="007E4634" w:rsidRPr="001C62B6" w:rsidRDefault="007E4634" w:rsidP="007E4634">
      <w:pPr>
        <w:rPr>
          <w:szCs w:val="24"/>
        </w:rPr>
      </w:pPr>
      <w:r w:rsidRPr="001C62B6">
        <w:rPr>
          <w:szCs w:val="24"/>
        </w:rPr>
        <w:tab/>
      </w:r>
      <w:r w:rsidRPr="001C62B6">
        <w:rPr>
          <w:szCs w:val="24"/>
        </w:rPr>
        <w:tab/>
      </w:r>
      <w:r w:rsidRPr="001C62B6">
        <w:rPr>
          <w:szCs w:val="24"/>
        </w:rPr>
        <w:tab/>
      </w:r>
      <w:r w:rsidRPr="001C62B6">
        <w:rPr>
          <w:szCs w:val="24"/>
        </w:rPr>
        <w:tab/>
        <w:t xml:space="preserve">   (</w:t>
      </w:r>
      <w:proofErr w:type="gramStart"/>
      <w:r w:rsidRPr="001C62B6">
        <w:rPr>
          <w:szCs w:val="24"/>
        </w:rPr>
        <w:t>date</w:t>
      </w:r>
      <w:proofErr w:type="gramEnd"/>
      <w:r w:rsidRPr="001C62B6">
        <w:rPr>
          <w:szCs w:val="24"/>
        </w:rPr>
        <w:t>)</w:t>
      </w:r>
      <w:r w:rsidRPr="001C62B6">
        <w:rPr>
          <w:szCs w:val="24"/>
        </w:rPr>
        <w:tab/>
      </w:r>
      <w:r w:rsidRPr="001C62B6">
        <w:rPr>
          <w:szCs w:val="24"/>
        </w:rPr>
        <w:tab/>
      </w:r>
      <w:r w:rsidRPr="001C62B6">
        <w:rPr>
          <w:szCs w:val="24"/>
        </w:rPr>
        <w:tab/>
      </w:r>
      <w:r w:rsidRPr="001C62B6">
        <w:rPr>
          <w:szCs w:val="24"/>
        </w:rPr>
        <w:tab/>
      </w:r>
      <w:r w:rsidRPr="001C62B6">
        <w:rPr>
          <w:szCs w:val="24"/>
        </w:rPr>
        <w:tab/>
      </w:r>
      <w:r w:rsidRPr="001C62B6">
        <w:rPr>
          <w:szCs w:val="24"/>
        </w:rPr>
        <w:tab/>
        <w:t>(</w:t>
      </w:r>
      <w:proofErr w:type="gramStart"/>
      <w:r w:rsidRPr="001C62B6">
        <w:rPr>
          <w:szCs w:val="24"/>
        </w:rPr>
        <w:t>date</w:t>
      </w:r>
      <w:proofErr w:type="gramEnd"/>
      <w:r w:rsidRPr="001C62B6">
        <w:rPr>
          <w:szCs w:val="24"/>
        </w:rPr>
        <w:t>)</w:t>
      </w:r>
    </w:p>
    <w:p w14:paraId="2956863C" w14:textId="5D0922C2" w:rsidR="00BE7DFE" w:rsidRPr="001C62B6" w:rsidRDefault="00BE7DFE" w:rsidP="007E4634">
      <w:pPr>
        <w:rPr>
          <w:szCs w:val="24"/>
        </w:rPr>
      </w:pPr>
      <w:r>
        <w:rPr>
          <w:szCs w:val="24"/>
        </w:rPr>
        <w:tab/>
      </w:r>
      <w:r>
        <w:rPr>
          <w:szCs w:val="24"/>
        </w:rPr>
        <w:tab/>
      </w:r>
      <w:r w:rsidR="007E4634" w:rsidRPr="001C62B6">
        <w:rPr>
          <w:szCs w:val="24"/>
        </w:rPr>
        <w:tab/>
      </w:r>
      <w:r w:rsidR="007E4634" w:rsidRPr="001C62B6">
        <w:rPr>
          <w:szCs w:val="24"/>
        </w:rPr>
        <w:tab/>
      </w:r>
      <w:r w:rsidR="007E4634" w:rsidRPr="001C62B6">
        <w:rPr>
          <w:szCs w:val="24"/>
        </w:rPr>
        <w:tab/>
      </w:r>
      <w:r w:rsidR="007E4634" w:rsidRPr="001C62B6">
        <w:rPr>
          <w:szCs w:val="24"/>
        </w:rPr>
        <w:tab/>
        <w:t xml:space="preserve"> </w:t>
      </w:r>
      <w:r>
        <w:rPr>
          <w:szCs w:val="24"/>
        </w:rPr>
        <w:t>____________________</w:t>
      </w:r>
      <w:r w:rsidR="001E476A">
        <w:rPr>
          <w:szCs w:val="24"/>
        </w:rPr>
        <w:t>____</w:t>
      </w:r>
      <w:r>
        <w:rPr>
          <w:szCs w:val="24"/>
        </w:rPr>
        <w:t>________</w:t>
      </w:r>
    </w:p>
    <w:p w14:paraId="776878AC" w14:textId="2813F563" w:rsidR="007E4634" w:rsidRPr="001C62B6" w:rsidRDefault="00422DDB" w:rsidP="007E4634">
      <w:pPr>
        <w:rPr>
          <w:szCs w:val="24"/>
        </w:rPr>
      </w:pPr>
      <w:r>
        <w:rPr>
          <w:szCs w:val="24"/>
        </w:rPr>
        <w:t xml:space="preserve">Mark E. </w:t>
      </w:r>
      <w:proofErr w:type="spellStart"/>
      <w:r>
        <w:rPr>
          <w:szCs w:val="24"/>
        </w:rPr>
        <w:t>Keenum</w:t>
      </w:r>
      <w:proofErr w:type="spellEnd"/>
      <w:r w:rsidR="00BE7DFE">
        <w:rPr>
          <w:szCs w:val="24"/>
        </w:rPr>
        <w:tab/>
      </w:r>
      <w:r w:rsidR="00BE7DFE">
        <w:rPr>
          <w:szCs w:val="24"/>
        </w:rPr>
        <w:tab/>
      </w:r>
      <w:r w:rsidR="00BE7DFE">
        <w:rPr>
          <w:szCs w:val="24"/>
        </w:rPr>
        <w:tab/>
      </w:r>
      <w:r w:rsidR="00BE7DFE">
        <w:rPr>
          <w:szCs w:val="24"/>
        </w:rPr>
        <w:tab/>
        <w:t xml:space="preserve"> Print Name</w:t>
      </w:r>
    </w:p>
    <w:p w14:paraId="1F9641D9" w14:textId="42875680" w:rsidR="00BE7DFE" w:rsidRDefault="007E4634" w:rsidP="007E4634">
      <w:pPr>
        <w:rPr>
          <w:szCs w:val="24"/>
        </w:rPr>
      </w:pPr>
      <w:r w:rsidRPr="001C62B6">
        <w:rPr>
          <w:szCs w:val="24"/>
        </w:rPr>
        <w:t>President</w:t>
      </w:r>
      <w:r>
        <w:rPr>
          <w:szCs w:val="24"/>
        </w:rPr>
        <w:tab/>
      </w:r>
      <w:r w:rsidRPr="001C62B6">
        <w:rPr>
          <w:szCs w:val="24"/>
        </w:rPr>
        <w:t xml:space="preserve"> </w:t>
      </w:r>
      <w:r w:rsidR="00BE7DFE">
        <w:rPr>
          <w:szCs w:val="24"/>
        </w:rPr>
        <w:tab/>
      </w:r>
      <w:r w:rsidR="00BE7DFE">
        <w:rPr>
          <w:szCs w:val="24"/>
        </w:rPr>
        <w:tab/>
      </w:r>
      <w:r w:rsidR="00BE7DFE">
        <w:rPr>
          <w:szCs w:val="24"/>
        </w:rPr>
        <w:tab/>
      </w:r>
      <w:r w:rsidR="00BE7DFE">
        <w:rPr>
          <w:szCs w:val="24"/>
        </w:rPr>
        <w:tab/>
        <w:t xml:space="preserve"> ________________________</w:t>
      </w:r>
      <w:r w:rsidR="001E476A">
        <w:rPr>
          <w:szCs w:val="24"/>
        </w:rPr>
        <w:t>____</w:t>
      </w:r>
      <w:r w:rsidR="00BE7DFE">
        <w:rPr>
          <w:szCs w:val="24"/>
        </w:rPr>
        <w:t>_____</w:t>
      </w:r>
    </w:p>
    <w:p w14:paraId="25991AEB" w14:textId="3B4F7A4E" w:rsidR="00A6416C" w:rsidRPr="00422DDB" w:rsidRDefault="00BE7DFE" w:rsidP="00422DDB">
      <w:pPr>
        <w:rPr>
          <w:szCs w:val="24"/>
        </w:rPr>
      </w:pPr>
      <w:r>
        <w:rPr>
          <w:szCs w:val="24"/>
        </w:rPr>
        <w:tab/>
      </w:r>
      <w:r>
        <w:rPr>
          <w:szCs w:val="24"/>
        </w:rPr>
        <w:tab/>
      </w:r>
      <w:r>
        <w:rPr>
          <w:szCs w:val="24"/>
        </w:rPr>
        <w:tab/>
      </w:r>
      <w:r>
        <w:rPr>
          <w:szCs w:val="24"/>
        </w:rPr>
        <w:tab/>
      </w:r>
      <w:r>
        <w:rPr>
          <w:szCs w:val="24"/>
        </w:rPr>
        <w:tab/>
      </w:r>
      <w:r>
        <w:rPr>
          <w:szCs w:val="24"/>
        </w:rPr>
        <w:tab/>
        <w:t xml:space="preserve"> Position</w:t>
      </w:r>
      <w:r>
        <w:rPr>
          <w:szCs w:val="24"/>
        </w:rPr>
        <w:tab/>
      </w:r>
      <w:r>
        <w:rPr>
          <w:szCs w:val="24"/>
        </w:rPr>
        <w:tab/>
      </w:r>
      <w:r>
        <w:rPr>
          <w:szCs w:val="24"/>
        </w:rPr>
        <w:tab/>
      </w:r>
      <w:r>
        <w:rPr>
          <w:szCs w:val="24"/>
        </w:rPr>
        <w:tab/>
      </w:r>
      <w:r>
        <w:rPr>
          <w:szCs w:val="24"/>
        </w:rPr>
        <w:tab/>
      </w:r>
    </w:p>
    <w:sectPr w:rsidR="00A6416C" w:rsidRPr="00422DDB" w:rsidSect="00732FA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E2D91" w14:textId="77777777" w:rsidR="005E7BD8" w:rsidRDefault="005E7BD8" w:rsidP="00653D74">
      <w:r>
        <w:separator/>
      </w:r>
    </w:p>
  </w:endnote>
  <w:endnote w:type="continuationSeparator" w:id="0">
    <w:p w14:paraId="27845DAD" w14:textId="77777777" w:rsidR="005E7BD8" w:rsidRDefault="005E7BD8" w:rsidP="0065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841848"/>
      <w:docPartObj>
        <w:docPartGallery w:val="Page Numbers (Bottom of Page)"/>
        <w:docPartUnique/>
      </w:docPartObj>
    </w:sdtPr>
    <w:sdtEndPr>
      <w:rPr>
        <w:noProof/>
      </w:rPr>
    </w:sdtEndPr>
    <w:sdtContent>
      <w:p w14:paraId="5A7A1394" w14:textId="4874BDBB" w:rsidR="00EC336D" w:rsidRDefault="00EC336D">
        <w:pPr>
          <w:pStyle w:val="Footer"/>
        </w:pPr>
        <w:r w:rsidRPr="00EC336D">
          <w:rPr>
            <w:sz w:val="22"/>
            <w:szCs w:val="22"/>
          </w:rPr>
          <w:t xml:space="preserve">Page </w:t>
        </w:r>
        <w:r w:rsidRPr="00EC336D">
          <w:rPr>
            <w:sz w:val="22"/>
            <w:szCs w:val="22"/>
          </w:rPr>
          <w:fldChar w:fldCharType="begin"/>
        </w:r>
        <w:r w:rsidRPr="00EC336D">
          <w:rPr>
            <w:sz w:val="22"/>
            <w:szCs w:val="22"/>
          </w:rPr>
          <w:instrText xml:space="preserve"> PAGE   \* MERGEFORMAT </w:instrText>
        </w:r>
        <w:r w:rsidRPr="00EC336D">
          <w:rPr>
            <w:sz w:val="22"/>
            <w:szCs w:val="22"/>
          </w:rPr>
          <w:fldChar w:fldCharType="separate"/>
        </w:r>
        <w:r>
          <w:rPr>
            <w:noProof/>
            <w:sz w:val="22"/>
            <w:szCs w:val="22"/>
          </w:rPr>
          <w:t>4</w:t>
        </w:r>
        <w:r w:rsidRPr="00EC336D">
          <w:rPr>
            <w:noProof/>
            <w:sz w:val="22"/>
            <w:szCs w:val="22"/>
          </w:rPr>
          <w:fldChar w:fldCharType="end"/>
        </w:r>
        <w:r>
          <w:rPr>
            <w:noProof/>
          </w:rPr>
          <w:tab/>
        </w:r>
        <w:r>
          <w:rPr>
            <w:noProof/>
          </w:rPr>
          <w:tab/>
        </w:r>
        <w:r w:rsidRPr="00EC336D">
          <w:rPr>
            <w:noProof/>
            <w:sz w:val="22"/>
            <w:szCs w:val="22"/>
          </w:rPr>
          <w:t>MSU-OTM Agr. # ______</w:t>
        </w:r>
      </w:p>
    </w:sdtContent>
  </w:sdt>
  <w:p w14:paraId="6AB39CA9" w14:textId="77777777" w:rsidR="00EC336D" w:rsidRDefault="00EC3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A8B17" w14:textId="77777777" w:rsidR="005E7BD8" w:rsidRDefault="005E7BD8" w:rsidP="00653D74">
      <w:r>
        <w:separator/>
      </w:r>
    </w:p>
  </w:footnote>
  <w:footnote w:type="continuationSeparator" w:id="0">
    <w:p w14:paraId="4A504B12" w14:textId="77777777" w:rsidR="005E7BD8" w:rsidRDefault="005E7BD8" w:rsidP="00653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E94B2" w14:textId="63EE270C" w:rsidR="00A6416C" w:rsidRDefault="00EC336D">
    <w:pPr>
      <w:pStyle w:val="Header"/>
    </w:pPr>
    <w:sdt>
      <w:sdtPr>
        <w:id w:val="-2116362536"/>
        <w:docPartObj>
          <w:docPartGallery w:val="Watermarks"/>
          <w:docPartUnique/>
        </w:docPartObj>
      </w:sdtPr>
      <w:sdtEndPr/>
      <w:sdtContent>
        <w:r>
          <w:rPr>
            <w:noProof/>
          </w:rPr>
          <w:pict w14:anchorId="5795D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6416C">
      <w:t>DRAFT - DRAFT - DRAFT</w:t>
    </w:r>
  </w:p>
  <w:p w14:paraId="6B9B2C3B" w14:textId="77777777" w:rsidR="00A6416C" w:rsidRDefault="00A64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2A42"/>
    <w:multiLevelType w:val="hybridMultilevel"/>
    <w:tmpl w:val="D0D4CBC0"/>
    <w:lvl w:ilvl="0" w:tplc="FE4C7440">
      <w:start w:val="2"/>
      <w:numFmt w:val="decimal"/>
      <w:lvlText w:val="%1."/>
      <w:lvlJc w:val="left"/>
      <w:pPr>
        <w:ind w:left="549" w:hanging="360"/>
      </w:pPr>
      <w:rPr>
        <w:rFonts w:ascii="Times New Roman" w:eastAsia="Times New Roman" w:hAnsi="Times New Roman" w:hint="default"/>
        <w:color w:val="262626"/>
        <w:sz w:val="20"/>
        <w:szCs w:val="20"/>
      </w:rPr>
    </w:lvl>
    <w:lvl w:ilvl="1" w:tplc="5B20416C">
      <w:start w:val="1"/>
      <w:numFmt w:val="bullet"/>
      <w:lvlText w:val="•"/>
      <w:lvlJc w:val="left"/>
      <w:pPr>
        <w:ind w:left="1376" w:hanging="360"/>
      </w:pPr>
      <w:rPr>
        <w:rFonts w:hint="default"/>
      </w:rPr>
    </w:lvl>
    <w:lvl w:ilvl="2" w:tplc="29FC027C">
      <w:start w:val="1"/>
      <w:numFmt w:val="bullet"/>
      <w:lvlText w:val="•"/>
      <w:lvlJc w:val="left"/>
      <w:pPr>
        <w:ind w:left="2203" w:hanging="360"/>
      </w:pPr>
      <w:rPr>
        <w:rFonts w:hint="default"/>
      </w:rPr>
    </w:lvl>
    <w:lvl w:ilvl="3" w:tplc="A2541528">
      <w:start w:val="1"/>
      <w:numFmt w:val="bullet"/>
      <w:lvlText w:val="•"/>
      <w:lvlJc w:val="left"/>
      <w:pPr>
        <w:ind w:left="3030" w:hanging="360"/>
      </w:pPr>
      <w:rPr>
        <w:rFonts w:hint="default"/>
      </w:rPr>
    </w:lvl>
    <w:lvl w:ilvl="4" w:tplc="EB64FF8A">
      <w:start w:val="1"/>
      <w:numFmt w:val="bullet"/>
      <w:lvlText w:val="•"/>
      <w:lvlJc w:val="left"/>
      <w:pPr>
        <w:ind w:left="3857" w:hanging="360"/>
      </w:pPr>
      <w:rPr>
        <w:rFonts w:hint="default"/>
      </w:rPr>
    </w:lvl>
    <w:lvl w:ilvl="5" w:tplc="030C24F6">
      <w:start w:val="1"/>
      <w:numFmt w:val="bullet"/>
      <w:lvlText w:val="•"/>
      <w:lvlJc w:val="left"/>
      <w:pPr>
        <w:ind w:left="4684" w:hanging="360"/>
      </w:pPr>
      <w:rPr>
        <w:rFonts w:hint="default"/>
      </w:rPr>
    </w:lvl>
    <w:lvl w:ilvl="6" w:tplc="635AFE3A">
      <w:start w:val="1"/>
      <w:numFmt w:val="bullet"/>
      <w:lvlText w:val="•"/>
      <w:lvlJc w:val="left"/>
      <w:pPr>
        <w:ind w:left="5511" w:hanging="360"/>
      </w:pPr>
      <w:rPr>
        <w:rFonts w:hint="default"/>
      </w:rPr>
    </w:lvl>
    <w:lvl w:ilvl="7" w:tplc="83CE16F6">
      <w:start w:val="1"/>
      <w:numFmt w:val="bullet"/>
      <w:lvlText w:val="•"/>
      <w:lvlJc w:val="left"/>
      <w:pPr>
        <w:ind w:left="6338" w:hanging="360"/>
      </w:pPr>
      <w:rPr>
        <w:rFonts w:hint="default"/>
      </w:rPr>
    </w:lvl>
    <w:lvl w:ilvl="8" w:tplc="3E081192">
      <w:start w:val="1"/>
      <w:numFmt w:val="bullet"/>
      <w:lvlText w:val="•"/>
      <w:lvlJc w:val="left"/>
      <w:pPr>
        <w:ind w:left="7165" w:hanging="360"/>
      </w:pPr>
      <w:rPr>
        <w:rFonts w:hint="default"/>
      </w:rPr>
    </w:lvl>
  </w:abstractNum>
  <w:abstractNum w:abstractNumId="1" w15:restartNumberingAfterBreak="0">
    <w:nsid w:val="0F166BC8"/>
    <w:multiLevelType w:val="hybridMultilevel"/>
    <w:tmpl w:val="4A0E6292"/>
    <w:lvl w:ilvl="0" w:tplc="6136BBCA">
      <w:start w:val="1"/>
      <w:numFmt w:val="decimal"/>
      <w:lvlText w:val="%1."/>
      <w:lvlJc w:val="left"/>
      <w:pPr>
        <w:ind w:left="547" w:hanging="352"/>
      </w:pPr>
      <w:rPr>
        <w:rFonts w:ascii="Times New Roman" w:eastAsia="Times New Roman" w:hAnsi="Times New Roman" w:hint="default"/>
        <w:color w:val="282828"/>
        <w:w w:val="96"/>
        <w:sz w:val="20"/>
        <w:szCs w:val="20"/>
      </w:rPr>
    </w:lvl>
    <w:lvl w:ilvl="1" w:tplc="C4B4CB92">
      <w:start w:val="1"/>
      <w:numFmt w:val="lowerLetter"/>
      <w:lvlText w:val="(%2)"/>
      <w:lvlJc w:val="left"/>
      <w:pPr>
        <w:ind w:left="552" w:hanging="271"/>
      </w:pPr>
      <w:rPr>
        <w:rFonts w:ascii="Times New Roman" w:eastAsia="Times New Roman" w:hAnsi="Times New Roman" w:hint="default"/>
        <w:color w:val="282828"/>
        <w:w w:val="98"/>
        <w:sz w:val="20"/>
        <w:szCs w:val="20"/>
      </w:rPr>
    </w:lvl>
    <w:lvl w:ilvl="2" w:tplc="178CD372">
      <w:start w:val="1"/>
      <w:numFmt w:val="bullet"/>
      <w:lvlText w:val="•"/>
      <w:lvlJc w:val="left"/>
      <w:pPr>
        <w:ind w:left="1468" w:hanging="271"/>
      </w:pPr>
      <w:rPr>
        <w:rFonts w:hint="default"/>
      </w:rPr>
    </w:lvl>
    <w:lvl w:ilvl="3" w:tplc="46AA7338">
      <w:start w:val="1"/>
      <w:numFmt w:val="bullet"/>
      <w:lvlText w:val="•"/>
      <w:lvlJc w:val="left"/>
      <w:pPr>
        <w:ind w:left="2385" w:hanging="271"/>
      </w:pPr>
      <w:rPr>
        <w:rFonts w:hint="default"/>
      </w:rPr>
    </w:lvl>
    <w:lvl w:ilvl="4" w:tplc="A4583DD0">
      <w:start w:val="1"/>
      <w:numFmt w:val="bullet"/>
      <w:lvlText w:val="•"/>
      <w:lvlJc w:val="left"/>
      <w:pPr>
        <w:ind w:left="3301" w:hanging="271"/>
      </w:pPr>
      <w:rPr>
        <w:rFonts w:hint="default"/>
      </w:rPr>
    </w:lvl>
    <w:lvl w:ilvl="5" w:tplc="D89A3570">
      <w:start w:val="1"/>
      <w:numFmt w:val="bullet"/>
      <w:lvlText w:val="•"/>
      <w:lvlJc w:val="left"/>
      <w:pPr>
        <w:ind w:left="4217" w:hanging="271"/>
      </w:pPr>
      <w:rPr>
        <w:rFonts w:hint="default"/>
      </w:rPr>
    </w:lvl>
    <w:lvl w:ilvl="6" w:tplc="81FABD94">
      <w:start w:val="1"/>
      <w:numFmt w:val="bullet"/>
      <w:lvlText w:val="•"/>
      <w:lvlJc w:val="left"/>
      <w:pPr>
        <w:ind w:left="5134" w:hanging="271"/>
      </w:pPr>
      <w:rPr>
        <w:rFonts w:hint="default"/>
      </w:rPr>
    </w:lvl>
    <w:lvl w:ilvl="7" w:tplc="4BA8CBE2">
      <w:start w:val="1"/>
      <w:numFmt w:val="bullet"/>
      <w:lvlText w:val="•"/>
      <w:lvlJc w:val="left"/>
      <w:pPr>
        <w:ind w:left="6050" w:hanging="271"/>
      </w:pPr>
      <w:rPr>
        <w:rFonts w:hint="default"/>
      </w:rPr>
    </w:lvl>
    <w:lvl w:ilvl="8" w:tplc="4DE480F8">
      <w:start w:val="1"/>
      <w:numFmt w:val="bullet"/>
      <w:lvlText w:val="•"/>
      <w:lvlJc w:val="left"/>
      <w:pPr>
        <w:ind w:left="6967" w:hanging="271"/>
      </w:pPr>
      <w:rPr>
        <w:rFonts w:hint="default"/>
      </w:rPr>
    </w:lvl>
  </w:abstractNum>
  <w:abstractNum w:abstractNumId="2" w15:restartNumberingAfterBreak="0">
    <w:nsid w:val="104C60B6"/>
    <w:multiLevelType w:val="hybridMultilevel"/>
    <w:tmpl w:val="ED02F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E060D"/>
    <w:multiLevelType w:val="hybridMultilevel"/>
    <w:tmpl w:val="7C52C00C"/>
    <w:lvl w:ilvl="0" w:tplc="0DC0D568">
      <w:start w:val="1"/>
      <w:numFmt w:val="lowerLetter"/>
      <w:lvlText w:val="%1."/>
      <w:lvlJc w:val="left"/>
      <w:pPr>
        <w:ind w:left="1410" w:hanging="358"/>
      </w:pPr>
      <w:rPr>
        <w:rFonts w:ascii="Times New Roman" w:eastAsia="Times New Roman" w:hAnsi="Times New Roman" w:hint="default"/>
        <w:color w:val="262626"/>
        <w:w w:val="98"/>
        <w:sz w:val="20"/>
        <w:szCs w:val="20"/>
      </w:rPr>
    </w:lvl>
    <w:lvl w:ilvl="1" w:tplc="9392D104">
      <w:start w:val="1"/>
      <w:numFmt w:val="bullet"/>
      <w:lvlText w:val="•"/>
      <w:lvlJc w:val="left"/>
      <w:pPr>
        <w:ind w:left="2149" w:hanging="358"/>
      </w:pPr>
      <w:rPr>
        <w:rFonts w:hint="default"/>
      </w:rPr>
    </w:lvl>
    <w:lvl w:ilvl="2" w:tplc="00EA6AEA">
      <w:start w:val="1"/>
      <w:numFmt w:val="bullet"/>
      <w:lvlText w:val="•"/>
      <w:lvlJc w:val="left"/>
      <w:pPr>
        <w:ind w:left="2888" w:hanging="358"/>
      </w:pPr>
      <w:rPr>
        <w:rFonts w:hint="default"/>
      </w:rPr>
    </w:lvl>
    <w:lvl w:ilvl="3" w:tplc="009A7A38">
      <w:start w:val="1"/>
      <w:numFmt w:val="bullet"/>
      <w:lvlText w:val="•"/>
      <w:lvlJc w:val="left"/>
      <w:pPr>
        <w:ind w:left="3627" w:hanging="358"/>
      </w:pPr>
      <w:rPr>
        <w:rFonts w:hint="default"/>
      </w:rPr>
    </w:lvl>
    <w:lvl w:ilvl="4" w:tplc="35A685BC">
      <w:start w:val="1"/>
      <w:numFmt w:val="bullet"/>
      <w:lvlText w:val="•"/>
      <w:lvlJc w:val="left"/>
      <w:pPr>
        <w:ind w:left="4366" w:hanging="358"/>
      </w:pPr>
      <w:rPr>
        <w:rFonts w:hint="default"/>
      </w:rPr>
    </w:lvl>
    <w:lvl w:ilvl="5" w:tplc="1730C980">
      <w:start w:val="1"/>
      <w:numFmt w:val="bullet"/>
      <w:lvlText w:val="•"/>
      <w:lvlJc w:val="left"/>
      <w:pPr>
        <w:ind w:left="5105" w:hanging="358"/>
      </w:pPr>
      <w:rPr>
        <w:rFonts w:hint="default"/>
      </w:rPr>
    </w:lvl>
    <w:lvl w:ilvl="6" w:tplc="CEB6A6B6">
      <w:start w:val="1"/>
      <w:numFmt w:val="bullet"/>
      <w:lvlText w:val="•"/>
      <w:lvlJc w:val="left"/>
      <w:pPr>
        <w:ind w:left="5844" w:hanging="358"/>
      </w:pPr>
      <w:rPr>
        <w:rFonts w:hint="default"/>
      </w:rPr>
    </w:lvl>
    <w:lvl w:ilvl="7" w:tplc="475273E0">
      <w:start w:val="1"/>
      <w:numFmt w:val="bullet"/>
      <w:lvlText w:val="•"/>
      <w:lvlJc w:val="left"/>
      <w:pPr>
        <w:ind w:left="6583" w:hanging="358"/>
      </w:pPr>
      <w:rPr>
        <w:rFonts w:hint="default"/>
      </w:rPr>
    </w:lvl>
    <w:lvl w:ilvl="8" w:tplc="CDFAAB3E">
      <w:start w:val="1"/>
      <w:numFmt w:val="bullet"/>
      <w:lvlText w:val="•"/>
      <w:lvlJc w:val="left"/>
      <w:pPr>
        <w:ind w:left="7322" w:hanging="358"/>
      </w:pPr>
      <w:rPr>
        <w:rFonts w:hint="default"/>
      </w:rPr>
    </w:lvl>
  </w:abstractNum>
  <w:abstractNum w:abstractNumId="4" w15:restartNumberingAfterBreak="0">
    <w:nsid w:val="12D244F5"/>
    <w:multiLevelType w:val="hybridMultilevel"/>
    <w:tmpl w:val="3320BB34"/>
    <w:lvl w:ilvl="0" w:tplc="DF4E66EE">
      <w:start w:val="1"/>
      <w:numFmt w:val="lowerLetter"/>
      <w:lvlText w:val="%1)"/>
      <w:lvlJc w:val="left"/>
      <w:pPr>
        <w:ind w:left="1807" w:hanging="360"/>
      </w:pPr>
      <w:rPr>
        <w:rFonts w:hint="default"/>
      </w:r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5" w15:restartNumberingAfterBreak="0">
    <w:nsid w:val="1E49129B"/>
    <w:multiLevelType w:val="hybridMultilevel"/>
    <w:tmpl w:val="CEAAF03C"/>
    <w:lvl w:ilvl="0" w:tplc="D428B054">
      <w:start w:val="5"/>
      <w:numFmt w:val="decimal"/>
      <w:lvlText w:val="%1."/>
      <w:lvlJc w:val="left"/>
      <w:pPr>
        <w:ind w:left="540" w:hanging="355"/>
      </w:pPr>
      <w:rPr>
        <w:rFonts w:ascii="Times New Roman" w:eastAsia="Times New Roman" w:hAnsi="Times New Roman" w:hint="default"/>
        <w:color w:val="262626"/>
        <w:w w:val="97"/>
        <w:sz w:val="20"/>
        <w:szCs w:val="20"/>
      </w:rPr>
    </w:lvl>
    <w:lvl w:ilvl="1" w:tplc="FD58BCF6">
      <w:start w:val="1"/>
      <w:numFmt w:val="bullet"/>
      <w:lvlText w:val="•"/>
      <w:lvlJc w:val="left"/>
      <w:pPr>
        <w:ind w:left="2436" w:hanging="355"/>
      </w:pPr>
      <w:rPr>
        <w:rFonts w:hint="default"/>
      </w:rPr>
    </w:lvl>
    <w:lvl w:ilvl="2" w:tplc="B7466AF6">
      <w:start w:val="1"/>
      <w:numFmt w:val="bullet"/>
      <w:lvlText w:val="•"/>
      <w:lvlJc w:val="left"/>
      <w:pPr>
        <w:ind w:left="3145" w:hanging="355"/>
      </w:pPr>
      <w:rPr>
        <w:rFonts w:hint="default"/>
      </w:rPr>
    </w:lvl>
    <w:lvl w:ilvl="3" w:tplc="F8941046">
      <w:start w:val="1"/>
      <w:numFmt w:val="bullet"/>
      <w:lvlText w:val="•"/>
      <w:lvlJc w:val="left"/>
      <w:pPr>
        <w:ind w:left="3855" w:hanging="355"/>
      </w:pPr>
      <w:rPr>
        <w:rFonts w:hint="default"/>
      </w:rPr>
    </w:lvl>
    <w:lvl w:ilvl="4" w:tplc="AD8C7FC4">
      <w:start w:val="1"/>
      <w:numFmt w:val="bullet"/>
      <w:lvlText w:val="•"/>
      <w:lvlJc w:val="left"/>
      <w:pPr>
        <w:ind w:left="4564" w:hanging="355"/>
      </w:pPr>
      <w:rPr>
        <w:rFonts w:hint="default"/>
      </w:rPr>
    </w:lvl>
    <w:lvl w:ilvl="5" w:tplc="E342DCE2">
      <w:start w:val="1"/>
      <w:numFmt w:val="bullet"/>
      <w:lvlText w:val="•"/>
      <w:lvlJc w:val="left"/>
      <w:pPr>
        <w:ind w:left="5273" w:hanging="355"/>
      </w:pPr>
      <w:rPr>
        <w:rFonts w:hint="default"/>
      </w:rPr>
    </w:lvl>
    <w:lvl w:ilvl="6" w:tplc="574C6A1C">
      <w:start w:val="1"/>
      <w:numFmt w:val="bullet"/>
      <w:lvlText w:val="•"/>
      <w:lvlJc w:val="left"/>
      <w:pPr>
        <w:ind w:left="5982" w:hanging="355"/>
      </w:pPr>
      <w:rPr>
        <w:rFonts w:hint="default"/>
      </w:rPr>
    </w:lvl>
    <w:lvl w:ilvl="7" w:tplc="11DED17E">
      <w:start w:val="1"/>
      <w:numFmt w:val="bullet"/>
      <w:lvlText w:val="•"/>
      <w:lvlJc w:val="left"/>
      <w:pPr>
        <w:ind w:left="6692" w:hanging="355"/>
      </w:pPr>
      <w:rPr>
        <w:rFonts w:hint="default"/>
      </w:rPr>
    </w:lvl>
    <w:lvl w:ilvl="8" w:tplc="4E1AA8FA">
      <w:start w:val="1"/>
      <w:numFmt w:val="bullet"/>
      <w:lvlText w:val="•"/>
      <w:lvlJc w:val="left"/>
      <w:pPr>
        <w:ind w:left="7401" w:hanging="355"/>
      </w:pPr>
      <w:rPr>
        <w:rFonts w:hint="default"/>
      </w:rPr>
    </w:lvl>
  </w:abstractNum>
  <w:abstractNum w:abstractNumId="6" w15:restartNumberingAfterBreak="0">
    <w:nsid w:val="39E40E21"/>
    <w:multiLevelType w:val="hybridMultilevel"/>
    <w:tmpl w:val="93A4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B4832"/>
    <w:multiLevelType w:val="multilevel"/>
    <w:tmpl w:val="DC7C236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8194808"/>
    <w:multiLevelType w:val="hybridMultilevel"/>
    <w:tmpl w:val="6C14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31609"/>
    <w:multiLevelType w:val="hybridMultilevel"/>
    <w:tmpl w:val="34C48CEA"/>
    <w:lvl w:ilvl="0" w:tplc="655E49E4">
      <w:start w:val="2"/>
      <w:numFmt w:val="lowerLetter"/>
      <w:lvlText w:val="(%1)"/>
      <w:lvlJc w:val="left"/>
      <w:pPr>
        <w:ind w:left="556" w:hanging="333"/>
      </w:pPr>
      <w:rPr>
        <w:rFonts w:ascii="Times New Roman" w:eastAsia="Times New Roman" w:hAnsi="Times New Roman" w:hint="default"/>
        <w:color w:val="282828"/>
        <w:w w:val="99"/>
        <w:sz w:val="20"/>
        <w:szCs w:val="20"/>
      </w:rPr>
    </w:lvl>
    <w:lvl w:ilvl="1" w:tplc="3088448A">
      <w:start w:val="1"/>
      <w:numFmt w:val="bullet"/>
      <w:lvlText w:val="•"/>
      <w:lvlJc w:val="left"/>
      <w:pPr>
        <w:ind w:left="1381" w:hanging="333"/>
      </w:pPr>
      <w:rPr>
        <w:rFonts w:hint="default"/>
      </w:rPr>
    </w:lvl>
    <w:lvl w:ilvl="2" w:tplc="CEBEFAF8">
      <w:start w:val="1"/>
      <w:numFmt w:val="bullet"/>
      <w:lvlText w:val="•"/>
      <w:lvlJc w:val="left"/>
      <w:pPr>
        <w:ind w:left="2205" w:hanging="333"/>
      </w:pPr>
      <w:rPr>
        <w:rFonts w:hint="default"/>
      </w:rPr>
    </w:lvl>
    <w:lvl w:ilvl="3" w:tplc="A0DA7AE6">
      <w:start w:val="1"/>
      <w:numFmt w:val="bullet"/>
      <w:lvlText w:val="•"/>
      <w:lvlJc w:val="left"/>
      <w:pPr>
        <w:ind w:left="3029" w:hanging="333"/>
      </w:pPr>
      <w:rPr>
        <w:rFonts w:hint="default"/>
      </w:rPr>
    </w:lvl>
    <w:lvl w:ilvl="4" w:tplc="6984788A">
      <w:start w:val="1"/>
      <w:numFmt w:val="bullet"/>
      <w:lvlText w:val="•"/>
      <w:lvlJc w:val="left"/>
      <w:pPr>
        <w:ind w:left="3854" w:hanging="333"/>
      </w:pPr>
      <w:rPr>
        <w:rFonts w:hint="default"/>
      </w:rPr>
    </w:lvl>
    <w:lvl w:ilvl="5" w:tplc="CEF2CF78">
      <w:start w:val="1"/>
      <w:numFmt w:val="bullet"/>
      <w:lvlText w:val="•"/>
      <w:lvlJc w:val="left"/>
      <w:pPr>
        <w:ind w:left="4678" w:hanging="333"/>
      </w:pPr>
      <w:rPr>
        <w:rFonts w:hint="default"/>
      </w:rPr>
    </w:lvl>
    <w:lvl w:ilvl="6" w:tplc="B20AD1AE">
      <w:start w:val="1"/>
      <w:numFmt w:val="bullet"/>
      <w:lvlText w:val="•"/>
      <w:lvlJc w:val="left"/>
      <w:pPr>
        <w:ind w:left="5502" w:hanging="333"/>
      </w:pPr>
      <w:rPr>
        <w:rFonts w:hint="default"/>
      </w:rPr>
    </w:lvl>
    <w:lvl w:ilvl="7" w:tplc="754A0BB2">
      <w:start w:val="1"/>
      <w:numFmt w:val="bullet"/>
      <w:lvlText w:val="•"/>
      <w:lvlJc w:val="left"/>
      <w:pPr>
        <w:ind w:left="6327" w:hanging="333"/>
      </w:pPr>
      <w:rPr>
        <w:rFonts w:hint="default"/>
      </w:rPr>
    </w:lvl>
    <w:lvl w:ilvl="8" w:tplc="2314133A">
      <w:start w:val="1"/>
      <w:numFmt w:val="bullet"/>
      <w:lvlText w:val="•"/>
      <w:lvlJc w:val="left"/>
      <w:pPr>
        <w:ind w:left="7151" w:hanging="333"/>
      </w:pPr>
      <w:rPr>
        <w:rFonts w:hint="default"/>
      </w:rPr>
    </w:lvl>
  </w:abstractNum>
  <w:abstractNum w:abstractNumId="10" w15:restartNumberingAfterBreak="0">
    <w:nsid w:val="7529020E"/>
    <w:multiLevelType w:val="hybridMultilevel"/>
    <w:tmpl w:val="FE3273E2"/>
    <w:lvl w:ilvl="0" w:tplc="3000C10E">
      <w:start w:val="1"/>
      <w:numFmt w:val="lowerRoman"/>
      <w:lvlText w:val="(%1)"/>
      <w:lvlJc w:val="left"/>
      <w:pPr>
        <w:ind w:left="533" w:hanging="248"/>
      </w:pPr>
      <w:rPr>
        <w:rFonts w:ascii="Times New Roman" w:eastAsia="Times New Roman" w:hAnsi="Times New Roman" w:hint="default"/>
        <w:color w:val="282828"/>
        <w:sz w:val="20"/>
        <w:szCs w:val="20"/>
      </w:rPr>
    </w:lvl>
    <w:lvl w:ilvl="1" w:tplc="A9D00D10">
      <w:start w:val="1"/>
      <w:numFmt w:val="bullet"/>
      <w:lvlText w:val="•"/>
      <w:lvlJc w:val="left"/>
      <w:pPr>
        <w:ind w:left="1360" w:hanging="248"/>
      </w:pPr>
      <w:rPr>
        <w:rFonts w:hint="default"/>
      </w:rPr>
    </w:lvl>
    <w:lvl w:ilvl="2" w:tplc="98464DA0">
      <w:start w:val="1"/>
      <w:numFmt w:val="bullet"/>
      <w:lvlText w:val="•"/>
      <w:lvlJc w:val="left"/>
      <w:pPr>
        <w:ind w:left="2186" w:hanging="248"/>
      </w:pPr>
      <w:rPr>
        <w:rFonts w:hint="default"/>
      </w:rPr>
    </w:lvl>
    <w:lvl w:ilvl="3" w:tplc="7F7E83C2">
      <w:start w:val="1"/>
      <w:numFmt w:val="bullet"/>
      <w:lvlText w:val="•"/>
      <w:lvlJc w:val="left"/>
      <w:pPr>
        <w:ind w:left="3013" w:hanging="248"/>
      </w:pPr>
      <w:rPr>
        <w:rFonts w:hint="default"/>
      </w:rPr>
    </w:lvl>
    <w:lvl w:ilvl="4" w:tplc="087840A4">
      <w:start w:val="1"/>
      <w:numFmt w:val="bullet"/>
      <w:lvlText w:val="•"/>
      <w:lvlJc w:val="left"/>
      <w:pPr>
        <w:ind w:left="3840" w:hanging="248"/>
      </w:pPr>
      <w:rPr>
        <w:rFonts w:hint="default"/>
      </w:rPr>
    </w:lvl>
    <w:lvl w:ilvl="5" w:tplc="39CCBC04">
      <w:start w:val="1"/>
      <w:numFmt w:val="bullet"/>
      <w:lvlText w:val="•"/>
      <w:lvlJc w:val="left"/>
      <w:pPr>
        <w:ind w:left="4666" w:hanging="248"/>
      </w:pPr>
      <w:rPr>
        <w:rFonts w:hint="default"/>
      </w:rPr>
    </w:lvl>
    <w:lvl w:ilvl="6" w:tplc="7EE23856">
      <w:start w:val="1"/>
      <w:numFmt w:val="bullet"/>
      <w:lvlText w:val="•"/>
      <w:lvlJc w:val="left"/>
      <w:pPr>
        <w:ind w:left="5493" w:hanging="248"/>
      </w:pPr>
      <w:rPr>
        <w:rFonts w:hint="default"/>
      </w:rPr>
    </w:lvl>
    <w:lvl w:ilvl="7" w:tplc="9328F86C">
      <w:start w:val="1"/>
      <w:numFmt w:val="bullet"/>
      <w:lvlText w:val="•"/>
      <w:lvlJc w:val="left"/>
      <w:pPr>
        <w:ind w:left="6320" w:hanging="248"/>
      </w:pPr>
      <w:rPr>
        <w:rFonts w:hint="default"/>
      </w:rPr>
    </w:lvl>
    <w:lvl w:ilvl="8" w:tplc="EA1828A6">
      <w:start w:val="1"/>
      <w:numFmt w:val="bullet"/>
      <w:lvlText w:val="•"/>
      <w:lvlJc w:val="left"/>
      <w:pPr>
        <w:ind w:left="7146" w:hanging="248"/>
      </w:pPr>
      <w:rPr>
        <w:rFonts w:hint="default"/>
      </w:rPr>
    </w:lvl>
  </w:abstractNum>
  <w:abstractNum w:abstractNumId="11" w15:restartNumberingAfterBreak="0">
    <w:nsid w:val="75BB470E"/>
    <w:multiLevelType w:val="hybridMultilevel"/>
    <w:tmpl w:val="63504870"/>
    <w:lvl w:ilvl="0" w:tplc="6AA236F0">
      <w:start w:val="1"/>
      <w:numFmt w:val="decimal"/>
      <w:lvlText w:val="%1."/>
      <w:lvlJc w:val="left"/>
      <w:pPr>
        <w:ind w:left="549" w:hanging="340"/>
      </w:pPr>
      <w:rPr>
        <w:rFonts w:ascii="Times New Roman" w:eastAsia="Times New Roman" w:hAnsi="Times New Roman" w:hint="default"/>
        <w:b/>
        <w:bCs/>
        <w:color w:val="262626"/>
        <w:w w:val="72"/>
        <w:sz w:val="20"/>
        <w:szCs w:val="20"/>
      </w:rPr>
    </w:lvl>
    <w:lvl w:ilvl="1" w:tplc="09705F34">
      <w:start w:val="1"/>
      <w:numFmt w:val="bullet"/>
      <w:lvlText w:val="•"/>
      <w:lvlJc w:val="left"/>
      <w:pPr>
        <w:ind w:left="1376" w:hanging="340"/>
      </w:pPr>
      <w:rPr>
        <w:rFonts w:hint="default"/>
      </w:rPr>
    </w:lvl>
    <w:lvl w:ilvl="2" w:tplc="A6C664CC">
      <w:start w:val="1"/>
      <w:numFmt w:val="bullet"/>
      <w:lvlText w:val="•"/>
      <w:lvlJc w:val="left"/>
      <w:pPr>
        <w:ind w:left="2203" w:hanging="340"/>
      </w:pPr>
      <w:rPr>
        <w:rFonts w:hint="default"/>
      </w:rPr>
    </w:lvl>
    <w:lvl w:ilvl="3" w:tplc="592C6F58">
      <w:start w:val="1"/>
      <w:numFmt w:val="bullet"/>
      <w:lvlText w:val="•"/>
      <w:lvlJc w:val="left"/>
      <w:pPr>
        <w:ind w:left="3030" w:hanging="340"/>
      </w:pPr>
      <w:rPr>
        <w:rFonts w:hint="default"/>
      </w:rPr>
    </w:lvl>
    <w:lvl w:ilvl="4" w:tplc="15944F04">
      <w:start w:val="1"/>
      <w:numFmt w:val="bullet"/>
      <w:lvlText w:val="•"/>
      <w:lvlJc w:val="left"/>
      <w:pPr>
        <w:ind w:left="3857" w:hanging="340"/>
      </w:pPr>
      <w:rPr>
        <w:rFonts w:hint="default"/>
      </w:rPr>
    </w:lvl>
    <w:lvl w:ilvl="5" w:tplc="A3DE0398">
      <w:start w:val="1"/>
      <w:numFmt w:val="bullet"/>
      <w:lvlText w:val="•"/>
      <w:lvlJc w:val="left"/>
      <w:pPr>
        <w:ind w:left="4684" w:hanging="340"/>
      </w:pPr>
      <w:rPr>
        <w:rFonts w:hint="default"/>
      </w:rPr>
    </w:lvl>
    <w:lvl w:ilvl="6" w:tplc="57A6F9FE">
      <w:start w:val="1"/>
      <w:numFmt w:val="bullet"/>
      <w:lvlText w:val="•"/>
      <w:lvlJc w:val="left"/>
      <w:pPr>
        <w:ind w:left="5511" w:hanging="340"/>
      </w:pPr>
      <w:rPr>
        <w:rFonts w:hint="default"/>
      </w:rPr>
    </w:lvl>
    <w:lvl w:ilvl="7" w:tplc="497A22C4">
      <w:start w:val="1"/>
      <w:numFmt w:val="bullet"/>
      <w:lvlText w:val="•"/>
      <w:lvlJc w:val="left"/>
      <w:pPr>
        <w:ind w:left="6338" w:hanging="340"/>
      </w:pPr>
      <w:rPr>
        <w:rFonts w:hint="default"/>
      </w:rPr>
    </w:lvl>
    <w:lvl w:ilvl="8" w:tplc="21786B62">
      <w:start w:val="1"/>
      <w:numFmt w:val="bullet"/>
      <w:lvlText w:val="•"/>
      <w:lvlJc w:val="left"/>
      <w:pPr>
        <w:ind w:left="7165" w:hanging="340"/>
      </w:pPr>
      <w:rPr>
        <w:rFonts w:hint="default"/>
      </w:rPr>
    </w:lvl>
  </w:abstractNum>
  <w:num w:numId="1">
    <w:abstractNumId w:val="7"/>
  </w:num>
  <w:num w:numId="2">
    <w:abstractNumId w:val="6"/>
  </w:num>
  <w:num w:numId="3">
    <w:abstractNumId w:val="8"/>
  </w:num>
  <w:num w:numId="4">
    <w:abstractNumId w:val="2"/>
  </w:num>
  <w:num w:numId="5">
    <w:abstractNumId w:val="11"/>
  </w:num>
  <w:num w:numId="6">
    <w:abstractNumId w:val="3"/>
  </w:num>
  <w:num w:numId="7">
    <w:abstractNumId w:val="10"/>
  </w:num>
  <w:num w:numId="8">
    <w:abstractNumId w:val="9"/>
  </w:num>
  <w:num w:numId="9">
    <w:abstractNumId w:val="1"/>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34"/>
    <w:rsid w:val="00004D1F"/>
    <w:rsid w:val="00011047"/>
    <w:rsid w:val="00013583"/>
    <w:rsid w:val="000306BD"/>
    <w:rsid w:val="00093355"/>
    <w:rsid w:val="000C0ADC"/>
    <w:rsid w:val="000D0738"/>
    <w:rsid w:val="000D61BC"/>
    <w:rsid w:val="000F199B"/>
    <w:rsid w:val="001732B5"/>
    <w:rsid w:val="001D5E62"/>
    <w:rsid w:val="001E476A"/>
    <w:rsid w:val="001F602A"/>
    <w:rsid w:val="002014AE"/>
    <w:rsid w:val="00235C1B"/>
    <w:rsid w:val="002A533F"/>
    <w:rsid w:val="002F1DAD"/>
    <w:rsid w:val="00304C5B"/>
    <w:rsid w:val="00360B8D"/>
    <w:rsid w:val="003803D4"/>
    <w:rsid w:val="003D575D"/>
    <w:rsid w:val="00421F7A"/>
    <w:rsid w:val="00422DDB"/>
    <w:rsid w:val="00427D12"/>
    <w:rsid w:val="00452389"/>
    <w:rsid w:val="00461C77"/>
    <w:rsid w:val="00523026"/>
    <w:rsid w:val="005C05B3"/>
    <w:rsid w:val="005E7BD8"/>
    <w:rsid w:val="00617604"/>
    <w:rsid w:val="00633A3A"/>
    <w:rsid w:val="00653D74"/>
    <w:rsid w:val="00656D1D"/>
    <w:rsid w:val="00676FC3"/>
    <w:rsid w:val="00695C15"/>
    <w:rsid w:val="006A287D"/>
    <w:rsid w:val="0070688D"/>
    <w:rsid w:val="00732FAE"/>
    <w:rsid w:val="00763EB6"/>
    <w:rsid w:val="0078575D"/>
    <w:rsid w:val="007C2A92"/>
    <w:rsid w:val="007C4CE0"/>
    <w:rsid w:val="007E4634"/>
    <w:rsid w:val="00835313"/>
    <w:rsid w:val="008822C9"/>
    <w:rsid w:val="008A2F4F"/>
    <w:rsid w:val="009771AE"/>
    <w:rsid w:val="009B5E3F"/>
    <w:rsid w:val="009F1B20"/>
    <w:rsid w:val="00A224FE"/>
    <w:rsid w:val="00A6416C"/>
    <w:rsid w:val="00B01D19"/>
    <w:rsid w:val="00B708E4"/>
    <w:rsid w:val="00B72D58"/>
    <w:rsid w:val="00B84496"/>
    <w:rsid w:val="00BE575E"/>
    <w:rsid w:val="00BE7DFE"/>
    <w:rsid w:val="00BF7BC0"/>
    <w:rsid w:val="00C2627B"/>
    <w:rsid w:val="00C3622F"/>
    <w:rsid w:val="00C752C6"/>
    <w:rsid w:val="00CC3391"/>
    <w:rsid w:val="00CE2EEB"/>
    <w:rsid w:val="00CE3C2D"/>
    <w:rsid w:val="00D34233"/>
    <w:rsid w:val="00D445C0"/>
    <w:rsid w:val="00DA15EF"/>
    <w:rsid w:val="00DB117A"/>
    <w:rsid w:val="00DB7E6D"/>
    <w:rsid w:val="00DF2B22"/>
    <w:rsid w:val="00E253A1"/>
    <w:rsid w:val="00E3792E"/>
    <w:rsid w:val="00EC336D"/>
    <w:rsid w:val="00ED1D9C"/>
    <w:rsid w:val="00EE3C48"/>
    <w:rsid w:val="00EF018A"/>
    <w:rsid w:val="00F45D9A"/>
    <w:rsid w:val="00FB56EF"/>
    <w:rsid w:val="00FB5AE3"/>
    <w:rsid w:val="00FC47D8"/>
    <w:rsid w:val="00FD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3819DA"/>
  <w15:docId w15:val="{A7CD289B-18A4-4742-813B-BC27A7B0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63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1"/>
    <w:qFormat/>
    <w:rsid w:val="007E4634"/>
    <w:pPr>
      <w:keepNext/>
      <w:outlineLvl w:val="0"/>
    </w:pPr>
    <w:rPr>
      <w:b/>
    </w:rPr>
  </w:style>
  <w:style w:type="paragraph" w:styleId="Heading2">
    <w:name w:val="heading 2"/>
    <w:basedOn w:val="Normal"/>
    <w:next w:val="Normal"/>
    <w:link w:val="Heading2Char"/>
    <w:uiPriority w:val="1"/>
    <w:qFormat/>
    <w:rsid w:val="007E4634"/>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4634"/>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1"/>
    <w:rsid w:val="007E4634"/>
    <w:rPr>
      <w:rFonts w:ascii="Times New Roman" w:eastAsia="Times New Roman" w:hAnsi="Times New Roman" w:cs="Times New Roman"/>
      <w:b/>
      <w:sz w:val="24"/>
      <w:szCs w:val="20"/>
    </w:rPr>
  </w:style>
  <w:style w:type="character" w:styleId="CommentReference">
    <w:name w:val="annotation reference"/>
    <w:uiPriority w:val="99"/>
    <w:semiHidden/>
    <w:rsid w:val="007E4634"/>
    <w:rPr>
      <w:rFonts w:cs="Times New Roman"/>
      <w:sz w:val="16"/>
      <w:szCs w:val="16"/>
    </w:rPr>
  </w:style>
  <w:style w:type="paragraph" w:styleId="ListParagraph">
    <w:name w:val="List Paragraph"/>
    <w:basedOn w:val="Normal"/>
    <w:uiPriority w:val="1"/>
    <w:qFormat/>
    <w:rsid w:val="007E4634"/>
  </w:style>
  <w:style w:type="paragraph" w:styleId="CommentText">
    <w:name w:val="annotation text"/>
    <w:basedOn w:val="Normal"/>
    <w:link w:val="CommentTextChar"/>
    <w:uiPriority w:val="99"/>
    <w:semiHidden/>
    <w:unhideWhenUsed/>
    <w:rsid w:val="00011047"/>
    <w:rPr>
      <w:sz w:val="20"/>
    </w:rPr>
  </w:style>
  <w:style w:type="character" w:customStyle="1" w:styleId="CommentTextChar">
    <w:name w:val="Comment Text Char"/>
    <w:basedOn w:val="DefaultParagraphFont"/>
    <w:link w:val="CommentText"/>
    <w:uiPriority w:val="99"/>
    <w:semiHidden/>
    <w:rsid w:val="000110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1047"/>
    <w:rPr>
      <w:b/>
      <w:bCs/>
    </w:rPr>
  </w:style>
  <w:style w:type="character" w:customStyle="1" w:styleId="CommentSubjectChar">
    <w:name w:val="Comment Subject Char"/>
    <w:basedOn w:val="CommentTextChar"/>
    <w:link w:val="CommentSubject"/>
    <w:uiPriority w:val="99"/>
    <w:semiHidden/>
    <w:rsid w:val="0001104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110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047"/>
    <w:rPr>
      <w:rFonts w:ascii="Segoe UI" w:eastAsia="Times New Roman" w:hAnsi="Segoe UI" w:cs="Segoe UI"/>
      <w:sz w:val="18"/>
      <w:szCs w:val="18"/>
    </w:rPr>
  </w:style>
  <w:style w:type="paragraph" w:styleId="Header">
    <w:name w:val="header"/>
    <w:basedOn w:val="Normal"/>
    <w:link w:val="HeaderChar"/>
    <w:uiPriority w:val="99"/>
    <w:unhideWhenUsed/>
    <w:rsid w:val="00653D74"/>
    <w:pPr>
      <w:tabs>
        <w:tab w:val="center" w:pos="4680"/>
        <w:tab w:val="right" w:pos="9360"/>
      </w:tabs>
    </w:pPr>
  </w:style>
  <w:style w:type="character" w:customStyle="1" w:styleId="HeaderChar">
    <w:name w:val="Header Char"/>
    <w:basedOn w:val="DefaultParagraphFont"/>
    <w:link w:val="Header"/>
    <w:uiPriority w:val="99"/>
    <w:rsid w:val="00653D7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53D74"/>
    <w:pPr>
      <w:tabs>
        <w:tab w:val="center" w:pos="4680"/>
        <w:tab w:val="right" w:pos="9360"/>
      </w:tabs>
    </w:pPr>
  </w:style>
  <w:style w:type="character" w:customStyle="1" w:styleId="FooterChar">
    <w:name w:val="Footer Char"/>
    <w:basedOn w:val="DefaultParagraphFont"/>
    <w:link w:val="Footer"/>
    <w:uiPriority w:val="99"/>
    <w:rsid w:val="00653D74"/>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A6416C"/>
  </w:style>
  <w:style w:type="paragraph" w:styleId="BodyText">
    <w:name w:val="Body Text"/>
    <w:basedOn w:val="Normal"/>
    <w:link w:val="BodyTextChar"/>
    <w:uiPriority w:val="1"/>
    <w:qFormat/>
    <w:rsid w:val="00A6416C"/>
    <w:pPr>
      <w:ind w:left="552"/>
    </w:pPr>
    <w:rPr>
      <w:rFonts w:cstheme="minorBidi"/>
      <w:sz w:val="20"/>
    </w:rPr>
  </w:style>
  <w:style w:type="character" w:customStyle="1" w:styleId="BodyTextChar">
    <w:name w:val="Body Text Char"/>
    <w:basedOn w:val="DefaultParagraphFont"/>
    <w:link w:val="BodyText"/>
    <w:uiPriority w:val="1"/>
    <w:rsid w:val="00A6416C"/>
    <w:rPr>
      <w:rFonts w:ascii="Times New Roman" w:eastAsia="Times New Roman" w:hAnsi="Times New Roman"/>
      <w:sz w:val="20"/>
      <w:szCs w:val="20"/>
    </w:rPr>
  </w:style>
  <w:style w:type="paragraph" w:customStyle="1" w:styleId="TableParagraph">
    <w:name w:val="Table Paragraph"/>
    <w:basedOn w:val="Normal"/>
    <w:uiPriority w:val="1"/>
    <w:qFormat/>
    <w:rsid w:val="00A6416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5731">
      <w:bodyDiv w:val="1"/>
      <w:marLeft w:val="0"/>
      <w:marRight w:val="0"/>
      <w:marTop w:val="0"/>
      <w:marBottom w:val="0"/>
      <w:divBdr>
        <w:top w:val="none" w:sz="0" w:space="0" w:color="auto"/>
        <w:left w:val="none" w:sz="0" w:space="0" w:color="auto"/>
        <w:bottom w:val="none" w:sz="0" w:space="0" w:color="auto"/>
        <w:right w:val="none" w:sz="0" w:space="0" w:color="auto"/>
      </w:divBdr>
    </w:div>
    <w:div w:id="7163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Reed Wells</dc:creator>
  <cp:lastModifiedBy>Collier, Donna</cp:lastModifiedBy>
  <cp:revision>3</cp:revision>
  <cp:lastPrinted>2017-07-12T21:52:00Z</cp:lastPrinted>
  <dcterms:created xsi:type="dcterms:W3CDTF">2017-07-13T13:33:00Z</dcterms:created>
  <dcterms:modified xsi:type="dcterms:W3CDTF">2017-07-13T13:56:00Z</dcterms:modified>
</cp:coreProperties>
</file>